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cs="宋体"/>
        </w:rPr>
        <w:t>辰溪县</w:t>
      </w:r>
      <w:r>
        <w:rPr>
          <w:rFonts w:hint="eastAsia" w:cs="宋体"/>
          <w:lang w:eastAsia="zh-CN"/>
        </w:rPr>
        <w:t>扶贫办</w:t>
      </w:r>
      <w:r>
        <w:rPr>
          <w:rFonts w:hint="eastAsia" w:cs="宋体"/>
        </w:rPr>
        <w:t>2020年度</w:t>
      </w:r>
      <w:r>
        <w:rPr>
          <w:rFonts w:hint="eastAsia" w:cs="宋体"/>
          <w:lang w:eastAsia="zh-CN"/>
        </w:rPr>
        <w:t>项目</w:t>
      </w:r>
      <w:r>
        <w:rPr>
          <w:rFonts w:hint="eastAsia" w:cs="宋体"/>
        </w:rPr>
        <w:t>支出</w:t>
      </w:r>
      <w:r>
        <w:rPr>
          <w:rFonts w:hint="eastAsia" w:ascii="宋体" w:hAnsi="宋体" w:cs="宋体"/>
          <w:b/>
          <w:sz w:val="44"/>
          <w:szCs w:val="44"/>
        </w:rPr>
        <w:t>绩效自评</w:t>
      </w:r>
    </w:p>
    <w:p>
      <w:pPr>
        <w:pStyle w:val="2"/>
        <w:jc w:val="center"/>
        <w:rPr>
          <w:rFonts w:hint="eastAsia" w:cs="宋体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报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告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根据县财政局的相关要求，我办认真开展了2020年度项目支出绩效评价（雨露计划职业教育项目）自评工作。现将自评情况和结果报告如下：</w:t>
      </w:r>
      <w:bookmarkStart w:id="0" w:name="_GoBack"/>
      <w:bookmarkEnd w:id="0"/>
    </w:p>
    <w:p>
      <w:p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一、基本情况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（一）单位基本情况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辰溪县扶贫办拟定全县村精准扶贫中长期规划和年度计划；提出全县脱贫攻坚、整体脱贫工作目标、任务、政策和措施并组织实施。负责扶贫项目的审核上报和资金的监督管理，拟订各类扶贫项目上报审核意见和中央、省、市、县下达的各类扶贫资金的分配方案，负责扶贫资金使用与项目的审核、监督管理、绩效考核和检查验收；负责精准扶贫的贫困户识别、建档立卡和动态管理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（二）专项资金项目概况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辰溪县雨露计划致富带头人培训，省级下达任务数130人次，全县全年累计培训170人次。湖南电视广播大学培训75人次，拨付资金288000元；怀化职业技术学院（安江农校）培训55人次，共计拨付资金284480元，岳阳职业技术学院培训40人次，共计拨付资金153280元，全年致富带头人共拨付专项资金725760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二、专项资金落实及支出情况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全年预算投入财政专项扶贫资金72.576万元用于雨露计划致富带头人培训工作，实际完成雨露计划致富带头人补助任务72.576万元。全年致富带头人培训共完成170人，已超额完成省下达任务数。湖南广播电视大学培训75人次，共拨付资金288000元，怀化职业技术学院（安江农校）培训55人次，扣除学员两期请假累计19天生活费补助1520元，共拨付资金284480元，岳阳职业技术学院培训40人次，共拨付资金153280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三、项目实施过程情况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省办《关于开展2020年创业致富带头培训工作的通知》（湘扶办发〔2019〕5号）和《进一步加强培育创业致富带头人的实施意见》（湘扶办联〔2018〕4号）要求，在培训资金使用中，我们严格按照上级关于致富带头人培训补助资金使用管理文件执行，根据批准的培训计划项目、培训内容、培训人数和达到的培训效果验收合格后，培训资金直接拨付到所承担培训学校的财务帐上。同时我们还汇同相关部门对培训学校进行抽检、督查、审核；采取对培训内容、培训人数、培训天数，三个内容相符后再由培训开具正式发票，附培训授课内容、人数、天数到我办审核报账，经单位财务人员审核无误后及时拨付培训资金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四、专项资金预期目标完成情况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县2020年雨露计划致富带头人培训工作，省级下达年计划130人次，全县全年累计完成170人次，超额完成省下达的任务。一年中，通过加大对雨露计划致富带头人培训补助资金的管理力度，在对两个培训学校的检查中未出现截留、挪用、挤占、贪污、违规、违纪和与致富带头人培训不相符的培训内容资金现象，促进了我县致富带头人培训资金管理的完善和培训项目的实施。保证了致富带头人培训资金的正常运行，做到了转款专用、专项专用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五、存在的问题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1、乡、村对推选的培训对象把关不严，为应付完成培训名额，随意指派人员参训。没有针对村里实用人才的需要，认真挑选文化程度高、接受能力强、有培训意愿的人员参训。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2、对该项工作的宣传力度不大，导致部分群众知晓度不高，下步在宣传上加大力度，提高群众知晓度。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tabs>
          <w:tab w:val="left" w:pos="602"/>
        </w:tabs>
        <w:spacing w:line="600" w:lineRule="exact"/>
        <w:ind w:firstLine="640" w:firstLineChars="200"/>
        <w:jc w:val="right"/>
        <w:rPr>
          <w:rFonts w:hint="eastAsia" w:hAnsi="仿宋_GB2312" w:eastAsia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sz w:val="32"/>
          <w:szCs w:val="32"/>
          <w:lang w:val="en-US" w:eastAsia="zh-CN"/>
        </w:rPr>
        <w:t>辰溪县扶贫开发办公室</w:t>
      </w:r>
    </w:p>
    <w:p>
      <w:pPr>
        <w:tabs>
          <w:tab w:val="left" w:pos="602"/>
        </w:tabs>
        <w:spacing w:line="600" w:lineRule="exact"/>
        <w:ind w:firstLine="640" w:firstLineChars="200"/>
        <w:jc w:val="center"/>
        <w:rPr>
          <w:rFonts w:hint="default" w:hAnsi="仿宋_GB2312" w:eastAsia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hAns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月9日</w:t>
      </w:r>
      <w:r>
        <w:rPr>
          <w:rFonts w:hint="default" w:hAns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F433CA"/>
    <w:rsid w:val="0043706B"/>
    <w:rsid w:val="006F5DA8"/>
    <w:rsid w:val="00751AF4"/>
    <w:rsid w:val="007F0874"/>
    <w:rsid w:val="0093379F"/>
    <w:rsid w:val="00D02D5F"/>
    <w:rsid w:val="00DE0225"/>
    <w:rsid w:val="07F84094"/>
    <w:rsid w:val="094868F9"/>
    <w:rsid w:val="1C321FC3"/>
    <w:rsid w:val="1D972DB6"/>
    <w:rsid w:val="1E110078"/>
    <w:rsid w:val="1FF154BD"/>
    <w:rsid w:val="22645E29"/>
    <w:rsid w:val="269B564F"/>
    <w:rsid w:val="2FC14CEE"/>
    <w:rsid w:val="343F70B1"/>
    <w:rsid w:val="39F433CA"/>
    <w:rsid w:val="3A83564D"/>
    <w:rsid w:val="44182983"/>
    <w:rsid w:val="4586432D"/>
    <w:rsid w:val="45DB2B0D"/>
    <w:rsid w:val="4BF84547"/>
    <w:rsid w:val="4DB6410C"/>
    <w:rsid w:val="54854FCD"/>
    <w:rsid w:val="55616D9D"/>
    <w:rsid w:val="5AE3751A"/>
    <w:rsid w:val="68F848F9"/>
    <w:rsid w:val="6B844620"/>
    <w:rsid w:val="6D3F4F0E"/>
    <w:rsid w:val="6E925DB3"/>
    <w:rsid w:val="74824DE7"/>
    <w:rsid w:val="7B026291"/>
    <w:rsid w:val="7C9449F8"/>
    <w:rsid w:val="7F3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194</Words>
  <Characters>1107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2019-08-28T07:34:00Z</dcterms:created>
  <dc:creator>Administrator</dc:creator>
  <cp:lastModifiedBy>Administrator</cp:lastModifiedBy>
  <cp:lastPrinted>2020-07-03T08:45:00Z</cp:lastPrinted>
  <dcterms:modified xsi:type="dcterms:W3CDTF">2021-09-10T02:53:17Z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7F8A7B048CC841A8BA0123C061651513</vt:lpwstr>
  </property>
</Properties>
</file>