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1254"/>
        <w:jc w:val="center"/>
        <w:rPr>
          <w:rFonts w:ascii="宋体" w:hAnsi="宋体" w:eastAsia="宋体" w:cs="宋体"/>
          <w:vanish w:val="0"/>
          <w:sz w:val="24"/>
        </w:rPr>
      </w:pP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1254"/>
        <w:jc w:val="center"/>
        <w:rPr>
          <w:rFonts w:ascii="宋体" w:hAnsi="宋体" w:eastAsia="宋体" w:cs="宋体"/>
          <w:vanish w:val="0"/>
          <w:sz w:val="24"/>
        </w:rPr>
      </w:pPr>
      <w:r>
        <w:rPr>
          <w:rFonts w:ascii="宋体" w:hAnsi="宋体" w:eastAsia="宋体" w:cs="宋体"/>
          <w:b/>
          <w:sz w:val="24"/>
        </w:rPr>
        <w:t> </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1254"/>
        <w:jc w:val="center"/>
        <w:rPr>
          <w:rFonts w:ascii="宋体" w:hAnsi="宋体" w:eastAsia="宋体" w:cs="宋体"/>
          <w:vanish w:val="0"/>
          <w:sz w:val="24"/>
        </w:rPr>
      </w:pPr>
      <w:r>
        <w:rPr>
          <w:rFonts w:ascii="宋体" w:hAnsi="宋体" w:eastAsia="宋体" w:cs="宋体"/>
          <w:b/>
          <w:sz w:val="24"/>
        </w:rPr>
        <w:t> </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1254"/>
        <w:jc w:val="center"/>
        <w:rPr>
          <w:rFonts w:ascii="宋体" w:hAnsi="宋体" w:eastAsia="宋体" w:cs="宋体"/>
          <w:vanish w:val="0"/>
          <w:sz w:val="24"/>
        </w:rPr>
      </w:pPr>
      <w:r>
        <w:rPr>
          <w:rFonts w:ascii="宋体" w:hAnsi="宋体" w:eastAsia="宋体" w:cs="宋体"/>
          <w:b/>
          <w:sz w:val="24"/>
        </w:rPr>
        <w:t> </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1254"/>
        <w:jc w:val="center"/>
        <w:rPr>
          <w:rFonts w:ascii="宋体" w:hAnsi="宋体" w:eastAsia="宋体" w:cs="宋体"/>
          <w:vanish w:val="0"/>
          <w:sz w:val="24"/>
        </w:rPr>
      </w:pPr>
      <w:r>
        <w:rPr>
          <w:rFonts w:ascii="宋体" w:hAnsi="宋体" w:eastAsia="宋体" w:cs="宋体"/>
          <w:b/>
          <w:sz w:val="24"/>
        </w:rPr>
        <w:t> </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1254"/>
        <w:jc w:val="center"/>
        <w:rPr>
          <w:rFonts w:ascii="宋体" w:hAnsi="宋体" w:eastAsia="宋体" w:cs="宋体"/>
          <w:vanish w:val="0"/>
          <w:sz w:val="24"/>
        </w:rPr>
      </w:pPr>
      <w:r>
        <w:rPr>
          <w:rFonts w:ascii="宋体" w:hAnsi="宋体" w:eastAsia="宋体" w:cs="宋体"/>
          <w:b/>
          <w:sz w:val="24"/>
        </w:rPr>
        <w:t> </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1254"/>
        <w:jc w:val="center"/>
        <w:rPr>
          <w:rFonts w:ascii="宋体" w:hAnsi="宋体" w:eastAsia="宋体" w:cs="宋体"/>
          <w:vanish w:val="0"/>
          <w:sz w:val="24"/>
        </w:rPr>
      </w:pPr>
      <w:r>
        <w:rPr>
          <w:rFonts w:ascii="宋体" w:hAnsi="宋体" w:eastAsia="宋体" w:cs="宋体"/>
          <w:b/>
          <w:sz w:val="24"/>
        </w:rPr>
        <w:t> </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1254"/>
        <w:jc w:val="center"/>
        <w:rPr>
          <w:rFonts w:ascii="宋体" w:hAnsi="宋体" w:eastAsia="宋体" w:cs="宋体"/>
          <w:vanish w:val="0"/>
          <w:sz w:val="24"/>
        </w:rPr>
      </w:pPr>
      <w:r>
        <w:rPr>
          <w:rFonts w:ascii="宋体" w:hAnsi="宋体" w:eastAsia="宋体" w:cs="宋体"/>
          <w:b/>
          <w:sz w:val="24"/>
        </w:rPr>
        <w:t> </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1254"/>
        <w:jc w:val="center"/>
        <w:rPr>
          <w:rFonts w:ascii="宋体" w:hAnsi="宋体" w:eastAsia="宋体" w:cs="宋体"/>
          <w:vanish w:val="0"/>
          <w:sz w:val="24"/>
        </w:rPr>
      </w:pPr>
      <w:r>
        <w:rPr>
          <w:rFonts w:ascii="宋体" w:hAnsi="宋体" w:eastAsia="宋体" w:cs="宋体"/>
          <w:b/>
          <w:sz w:val="24"/>
        </w:rPr>
        <w:t> </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center"/>
        <w:rPr>
          <w:rFonts w:ascii="宋体" w:hAnsi="宋体" w:eastAsia="宋体" w:cs="宋体"/>
          <w:vanish w:val="0"/>
          <w:sz w:val="24"/>
        </w:rPr>
      </w:pP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center"/>
        <w:rPr>
          <w:rFonts w:ascii="宋体" w:hAnsi="宋体" w:eastAsia="宋体" w:cs="宋体"/>
          <w:vanish w:val="0"/>
          <w:sz w:val="24"/>
        </w:rPr>
      </w:pP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center"/>
        <w:rPr>
          <w:rFonts w:ascii="宋体" w:hAnsi="宋体" w:eastAsia="宋体" w:cs="宋体"/>
          <w:vanish w:val="0"/>
          <w:sz w:val="24"/>
        </w:rPr>
      </w:pP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center"/>
        <w:rPr>
          <w:rFonts w:ascii="宋体" w:hAnsi="宋体" w:eastAsia="宋体" w:cs="宋体"/>
          <w:vanish w:val="0"/>
          <w:sz w:val="24"/>
        </w:rPr>
      </w:pPr>
      <w:r>
        <w:rPr>
          <w:rFonts w:hint="eastAsia" w:ascii="黑体" w:hAnsi="黑体" w:eastAsia="黑体" w:cs="宋体"/>
          <w:b/>
          <w:sz w:val="48"/>
          <w:lang w:eastAsia="zh-CN"/>
        </w:rPr>
        <w:t>2023</w:t>
      </w:r>
      <w:r>
        <w:rPr>
          <w:rFonts w:ascii="黑体" w:hAnsi="黑体" w:eastAsia="黑体" w:cs="宋体"/>
          <w:b/>
          <w:color w:val="000000"/>
          <w:sz w:val="48"/>
        </w:rPr>
        <w:t>年度</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center"/>
        <w:rPr>
          <w:rFonts w:ascii="宋体" w:hAnsi="宋体" w:eastAsia="宋体" w:cs="宋体"/>
          <w:vanish w:val="0"/>
          <w:sz w:val="24"/>
        </w:rPr>
      </w:pPr>
      <w:r>
        <w:rPr>
          <w:rFonts w:ascii="黑体" w:hAnsi="黑体" w:eastAsia="黑体" w:cs="宋体"/>
          <w:b/>
          <w:sz w:val="48"/>
        </w:rPr>
        <w:t>辰溪县自然资源生态修复中心</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center"/>
        <w:rPr>
          <w:rFonts w:ascii="宋体" w:hAnsi="宋体" w:eastAsia="宋体" w:cs="宋体"/>
          <w:vanish w:val="0"/>
          <w:sz w:val="24"/>
        </w:rPr>
      </w:pPr>
      <w:r>
        <w:rPr>
          <w:rFonts w:ascii="黑体" w:hAnsi="黑体" w:eastAsia="黑体" w:cs="宋体"/>
          <w:b/>
          <w:color w:val="000000"/>
          <w:sz w:val="48"/>
        </w:rPr>
        <w:t>部门决算</w:t>
      </w:r>
    </w:p>
    <w:p>
      <w:pPr>
        <w:pStyle w:val="2"/>
        <w:rPr>
          <w:vanish w:val="0"/>
        </w:rPr>
      </w:pPr>
      <w:r>
        <w:br w:type="page"/>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center"/>
        <w:rPr>
          <w:rFonts w:ascii="宋体" w:hAnsi="宋体" w:eastAsia="宋体" w:cs="宋体"/>
          <w:vanish w:val="0"/>
          <w:sz w:val="24"/>
        </w:rPr>
      </w:pPr>
      <w:r>
        <w:rPr>
          <w:rFonts w:ascii="黑体" w:hAnsi="黑体" w:eastAsia="黑体" w:cs="宋体"/>
          <w:b/>
          <w:sz w:val="33"/>
        </w:rPr>
        <w:t>目录</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黑体" w:hAnsi="黑体" w:eastAsia="黑体" w:cs="宋体"/>
          <w:b/>
          <w:sz w:val="28"/>
        </w:rPr>
        <w:t>第一部分 辰溪县自然资源生态修复中心部门概况</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left"/>
        <w:rPr>
          <w:rFonts w:ascii="宋体" w:hAnsi="宋体" w:eastAsia="宋体" w:cs="宋体"/>
          <w:vanish w:val="0"/>
          <w:sz w:val="24"/>
        </w:rPr>
      </w:pPr>
      <w:r>
        <w:rPr>
          <w:rFonts w:ascii="宋体" w:hAnsi="宋体" w:eastAsia="宋体" w:cs="宋体"/>
          <w:sz w:val="28"/>
        </w:rPr>
        <w:t>一、部门职责</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left"/>
        <w:rPr>
          <w:rFonts w:ascii="宋体" w:hAnsi="宋体" w:eastAsia="宋体" w:cs="宋体"/>
          <w:vanish w:val="0"/>
          <w:sz w:val="24"/>
        </w:rPr>
      </w:pPr>
      <w:r>
        <w:rPr>
          <w:rFonts w:ascii="宋体" w:hAnsi="宋体" w:eastAsia="宋体" w:cs="宋体"/>
          <w:sz w:val="28"/>
        </w:rPr>
        <w:t>二、机构设置及决算单位构成</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left"/>
        <w:rPr>
          <w:rFonts w:ascii="宋体" w:hAnsi="宋体" w:eastAsia="宋体" w:cs="宋体"/>
          <w:vanish w:val="0"/>
          <w:sz w:val="24"/>
        </w:rPr>
      </w:pPr>
      <w:r>
        <w:rPr>
          <w:rFonts w:ascii="黑体" w:hAnsi="黑体" w:eastAsia="黑体" w:cs="宋体"/>
          <w:b/>
          <w:sz w:val="28"/>
        </w:rPr>
        <w:t>第二部分 部门决算表</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left"/>
        <w:rPr>
          <w:rFonts w:ascii="宋体" w:hAnsi="宋体" w:eastAsia="宋体" w:cs="宋体"/>
          <w:vanish w:val="0"/>
          <w:sz w:val="24"/>
        </w:rPr>
      </w:pPr>
      <w:r>
        <w:rPr>
          <w:rFonts w:ascii="宋体" w:hAnsi="宋体" w:eastAsia="宋体" w:cs="宋体"/>
          <w:sz w:val="28"/>
        </w:rPr>
        <w:t>一、收入支出决算总表</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left"/>
        <w:rPr>
          <w:rFonts w:ascii="宋体" w:hAnsi="宋体" w:eastAsia="宋体" w:cs="宋体"/>
          <w:vanish w:val="0"/>
          <w:sz w:val="24"/>
        </w:rPr>
      </w:pPr>
      <w:r>
        <w:rPr>
          <w:rFonts w:ascii="宋体" w:hAnsi="宋体" w:eastAsia="宋体" w:cs="宋体"/>
          <w:sz w:val="28"/>
        </w:rPr>
        <w:t>二、收入决算表</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left"/>
        <w:rPr>
          <w:rFonts w:ascii="宋体" w:hAnsi="宋体" w:eastAsia="宋体" w:cs="宋体"/>
          <w:vanish w:val="0"/>
          <w:sz w:val="24"/>
        </w:rPr>
      </w:pPr>
      <w:r>
        <w:rPr>
          <w:rFonts w:ascii="宋体" w:hAnsi="宋体" w:eastAsia="宋体" w:cs="宋体"/>
          <w:sz w:val="28"/>
        </w:rPr>
        <w:t>三、支出决算表</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left"/>
        <w:rPr>
          <w:rFonts w:ascii="宋体" w:hAnsi="宋体" w:eastAsia="宋体" w:cs="宋体"/>
          <w:vanish w:val="0"/>
          <w:sz w:val="24"/>
        </w:rPr>
      </w:pPr>
      <w:r>
        <w:rPr>
          <w:rFonts w:ascii="宋体" w:hAnsi="宋体" w:eastAsia="宋体" w:cs="宋体"/>
          <w:sz w:val="28"/>
        </w:rPr>
        <w:t>四、财政拨款收入支出决算总表</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left"/>
        <w:rPr>
          <w:rFonts w:ascii="宋体" w:hAnsi="宋体" w:eastAsia="宋体" w:cs="宋体"/>
          <w:vanish w:val="0"/>
          <w:sz w:val="24"/>
        </w:rPr>
      </w:pPr>
      <w:r>
        <w:rPr>
          <w:rFonts w:ascii="宋体" w:hAnsi="宋体" w:eastAsia="宋体" w:cs="宋体"/>
          <w:sz w:val="28"/>
        </w:rPr>
        <w:t>五、一般公共预算财政拨款支出决算表</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left"/>
        <w:rPr>
          <w:rFonts w:ascii="宋体" w:hAnsi="宋体" w:eastAsia="宋体" w:cs="宋体"/>
          <w:vanish w:val="0"/>
          <w:sz w:val="24"/>
        </w:rPr>
      </w:pPr>
      <w:r>
        <w:rPr>
          <w:rFonts w:ascii="宋体" w:hAnsi="宋体" w:eastAsia="宋体" w:cs="宋体"/>
          <w:sz w:val="28"/>
        </w:rPr>
        <w:t>六、一般公共预算财政拨款基本支出决算明细表</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left"/>
        <w:rPr>
          <w:rFonts w:ascii="宋体" w:hAnsi="宋体" w:eastAsia="宋体" w:cs="宋体"/>
          <w:vanish w:val="0"/>
          <w:sz w:val="24"/>
        </w:rPr>
      </w:pPr>
      <w:r>
        <w:rPr>
          <w:rFonts w:ascii="宋体" w:hAnsi="宋体" w:eastAsia="宋体" w:cs="宋体"/>
          <w:sz w:val="28"/>
        </w:rPr>
        <w:t>七、政府性基金预算财政拨款收入支出决算表</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left"/>
        <w:rPr>
          <w:rFonts w:ascii="宋体" w:hAnsi="宋体" w:eastAsia="宋体" w:cs="宋体"/>
          <w:vanish w:val="0"/>
          <w:sz w:val="24"/>
        </w:rPr>
      </w:pPr>
      <w:r>
        <w:rPr>
          <w:rFonts w:ascii="宋体" w:hAnsi="宋体" w:eastAsia="宋体" w:cs="宋体"/>
          <w:sz w:val="28"/>
        </w:rPr>
        <w:t>八、国有资本经营预算财政拨款支出决算表</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left"/>
        <w:rPr>
          <w:rFonts w:ascii="宋体" w:hAnsi="宋体" w:eastAsia="宋体" w:cs="宋体"/>
          <w:vanish w:val="0"/>
          <w:sz w:val="24"/>
        </w:rPr>
      </w:pPr>
      <w:r>
        <w:rPr>
          <w:rFonts w:ascii="宋体" w:hAnsi="宋体" w:eastAsia="宋体" w:cs="宋体"/>
          <w:sz w:val="28"/>
        </w:rPr>
        <w:t>九、财政拨款“三公”经费支出决算表</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left"/>
        <w:rPr>
          <w:rFonts w:ascii="宋体" w:hAnsi="宋体" w:eastAsia="宋体" w:cs="宋体"/>
          <w:vanish w:val="0"/>
          <w:sz w:val="24"/>
        </w:rPr>
      </w:pPr>
      <w:r>
        <w:rPr>
          <w:rFonts w:ascii="黑体" w:hAnsi="黑体" w:eastAsia="黑体" w:cs="宋体"/>
          <w:b/>
          <w:sz w:val="28"/>
        </w:rPr>
        <w:t>第三部分 部门决算情况说明</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left"/>
        <w:rPr>
          <w:rFonts w:ascii="宋体" w:hAnsi="宋体" w:eastAsia="宋体" w:cs="宋体"/>
          <w:vanish w:val="0"/>
          <w:sz w:val="24"/>
        </w:rPr>
      </w:pPr>
      <w:r>
        <w:rPr>
          <w:rFonts w:ascii="宋体" w:hAnsi="宋体" w:eastAsia="宋体" w:cs="宋体"/>
          <w:sz w:val="28"/>
        </w:rPr>
        <w:t>一、收入支出决算总体情况说明</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left"/>
        <w:rPr>
          <w:rFonts w:ascii="宋体" w:hAnsi="宋体" w:eastAsia="宋体" w:cs="宋体"/>
          <w:vanish w:val="0"/>
          <w:sz w:val="24"/>
        </w:rPr>
      </w:pPr>
      <w:r>
        <w:rPr>
          <w:rFonts w:ascii="宋体" w:hAnsi="宋体" w:eastAsia="宋体" w:cs="宋体"/>
          <w:sz w:val="28"/>
        </w:rPr>
        <w:t>二、收入决算情况说明</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left"/>
        <w:rPr>
          <w:rFonts w:ascii="宋体" w:hAnsi="宋体" w:eastAsia="宋体" w:cs="宋体"/>
          <w:vanish w:val="0"/>
          <w:sz w:val="24"/>
        </w:rPr>
      </w:pPr>
      <w:r>
        <w:rPr>
          <w:rFonts w:ascii="宋体" w:hAnsi="宋体" w:eastAsia="宋体" w:cs="宋体"/>
          <w:sz w:val="28"/>
        </w:rPr>
        <w:t>三、支出决算情况说明</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left"/>
        <w:rPr>
          <w:rFonts w:ascii="宋体" w:hAnsi="宋体" w:eastAsia="宋体" w:cs="宋体"/>
          <w:vanish w:val="0"/>
          <w:sz w:val="24"/>
        </w:rPr>
      </w:pPr>
      <w:r>
        <w:rPr>
          <w:rFonts w:ascii="宋体" w:hAnsi="宋体" w:eastAsia="宋体" w:cs="宋体"/>
          <w:sz w:val="28"/>
        </w:rPr>
        <w:t>四、财政拨款收入支出决算总体情况说明</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left"/>
        <w:rPr>
          <w:rFonts w:ascii="宋体" w:hAnsi="宋体" w:eastAsia="宋体" w:cs="宋体"/>
          <w:vanish w:val="0"/>
          <w:sz w:val="24"/>
        </w:rPr>
      </w:pPr>
      <w:r>
        <w:rPr>
          <w:rFonts w:ascii="宋体" w:hAnsi="宋体" w:eastAsia="宋体" w:cs="宋体"/>
          <w:sz w:val="28"/>
        </w:rPr>
        <w:t>五、一般公共预算财政拨款支出决算情况说明</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left"/>
        <w:rPr>
          <w:rFonts w:ascii="宋体" w:hAnsi="宋体" w:eastAsia="宋体" w:cs="宋体"/>
          <w:vanish w:val="0"/>
          <w:sz w:val="24"/>
        </w:rPr>
      </w:pPr>
      <w:r>
        <w:rPr>
          <w:rFonts w:ascii="宋体" w:hAnsi="宋体" w:eastAsia="宋体" w:cs="宋体"/>
          <w:sz w:val="28"/>
        </w:rPr>
        <w:t>六、一般公共预算财政拨款基本支出决算情况说明</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left"/>
        <w:rPr>
          <w:rFonts w:ascii="宋体" w:hAnsi="宋体" w:eastAsia="宋体" w:cs="宋体"/>
          <w:vanish w:val="0"/>
          <w:sz w:val="24"/>
        </w:rPr>
      </w:pPr>
      <w:r>
        <w:rPr>
          <w:rFonts w:ascii="宋体" w:hAnsi="宋体" w:eastAsia="宋体" w:cs="宋体"/>
          <w:sz w:val="28"/>
        </w:rPr>
        <w:t>七、财政拨款“三公”经费支出决算情况说明</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left"/>
        <w:rPr>
          <w:rFonts w:ascii="宋体" w:hAnsi="宋体" w:eastAsia="宋体" w:cs="宋体"/>
          <w:vanish w:val="0"/>
          <w:sz w:val="24"/>
        </w:rPr>
      </w:pPr>
      <w:r>
        <w:rPr>
          <w:rFonts w:ascii="宋体" w:hAnsi="宋体" w:eastAsia="宋体" w:cs="宋体"/>
          <w:sz w:val="28"/>
        </w:rPr>
        <w:t>八、政府性基金预算收入支出决算情况</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left"/>
        <w:rPr>
          <w:rFonts w:ascii="宋体" w:hAnsi="宋体" w:eastAsia="宋体" w:cs="宋体"/>
          <w:vanish w:val="0"/>
          <w:sz w:val="24"/>
        </w:rPr>
      </w:pPr>
      <w:r>
        <w:rPr>
          <w:rFonts w:ascii="宋体" w:hAnsi="宋体" w:eastAsia="宋体" w:cs="宋体"/>
          <w:sz w:val="28"/>
        </w:rPr>
        <w:t>九、国有资本经营预算收入支出决算情况说明</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left"/>
        <w:rPr>
          <w:rFonts w:ascii="宋体" w:hAnsi="宋体" w:eastAsia="宋体" w:cs="宋体"/>
          <w:vanish w:val="0"/>
          <w:sz w:val="24"/>
        </w:rPr>
      </w:pPr>
      <w:r>
        <w:rPr>
          <w:rFonts w:ascii="宋体" w:hAnsi="宋体" w:eastAsia="宋体" w:cs="宋体"/>
          <w:sz w:val="28"/>
        </w:rPr>
        <w:t>十、关于机关运行经费支出说明</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left"/>
        <w:rPr>
          <w:rFonts w:ascii="宋体" w:hAnsi="宋体" w:eastAsia="宋体" w:cs="宋体"/>
          <w:vanish w:val="0"/>
          <w:sz w:val="24"/>
        </w:rPr>
      </w:pPr>
      <w:r>
        <w:rPr>
          <w:rFonts w:ascii="宋体" w:hAnsi="宋体" w:eastAsia="宋体" w:cs="宋体"/>
          <w:sz w:val="28"/>
        </w:rPr>
        <w:t>十一、一般性支出情况说明</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left"/>
        <w:rPr>
          <w:rFonts w:ascii="宋体" w:hAnsi="宋体" w:eastAsia="宋体" w:cs="宋体"/>
          <w:vanish w:val="0"/>
          <w:sz w:val="24"/>
        </w:rPr>
      </w:pPr>
      <w:r>
        <w:rPr>
          <w:rFonts w:ascii="宋体" w:hAnsi="宋体" w:eastAsia="宋体" w:cs="宋体"/>
          <w:sz w:val="28"/>
        </w:rPr>
        <w:t>十二、关于政府采购支出说明</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left"/>
        <w:rPr>
          <w:rFonts w:ascii="宋体" w:hAnsi="宋体" w:eastAsia="宋体" w:cs="宋体"/>
          <w:vanish w:val="0"/>
          <w:sz w:val="24"/>
        </w:rPr>
      </w:pPr>
      <w:r>
        <w:rPr>
          <w:rFonts w:ascii="宋体" w:hAnsi="宋体" w:eastAsia="宋体" w:cs="宋体"/>
          <w:sz w:val="28"/>
        </w:rPr>
        <w:t>十三、关于国有资产占用情况说明</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left"/>
        <w:rPr>
          <w:rFonts w:ascii="宋体" w:hAnsi="宋体" w:eastAsia="宋体" w:cs="宋体"/>
          <w:vanish w:val="0"/>
          <w:sz w:val="24"/>
        </w:rPr>
      </w:pPr>
      <w:r>
        <w:rPr>
          <w:rFonts w:ascii="宋体" w:hAnsi="宋体" w:eastAsia="宋体" w:cs="宋体"/>
          <w:sz w:val="28"/>
        </w:rPr>
        <w:t>十四、关于</w:t>
      </w:r>
      <w:r>
        <w:rPr>
          <w:rFonts w:hint="eastAsia" w:ascii="宋体" w:hAnsi="宋体" w:eastAsia="宋体" w:cs="宋体"/>
          <w:sz w:val="28"/>
          <w:lang w:eastAsia="zh-CN"/>
        </w:rPr>
        <w:t>2023</w:t>
      </w:r>
      <w:r>
        <w:rPr>
          <w:rFonts w:ascii="宋体" w:hAnsi="宋体" w:eastAsia="宋体" w:cs="宋体"/>
          <w:sz w:val="28"/>
        </w:rPr>
        <w:t>年度预算绩效管理情况的说明</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left"/>
        <w:rPr>
          <w:rFonts w:ascii="宋体" w:hAnsi="宋体" w:eastAsia="宋体" w:cs="宋体"/>
          <w:vanish w:val="0"/>
          <w:sz w:val="24"/>
        </w:rPr>
      </w:pPr>
      <w:r>
        <w:rPr>
          <w:rFonts w:ascii="黑体" w:hAnsi="黑体" w:eastAsia="黑体" w:cs="宋体"/>
          <w:b/>
          <w:sz w:val="28"/>
        </w:rPr>
        <w:t>第四部分 名词解释</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left"/>
        <w:rPr>
          <w:rFonts w:ascii="宋体" w:hAnsi="宋体" w:eastAsia="宋体" w:cs="宋体"/>
          <w:vanish w:val="0"/>
          <w:sz w:val="24"/>
        </w:rPr>
      </w:pPr>
      <w:r>
        <w:rPr>
          <w:rFonts w:ascii="黑体" w:hAnsi="黑体" w:eastAsia="黑体" w:cs="宋体"/>
          <w:b/>
          <w:sz w:val="28"/>
        </w:rPr>
        <w:t>第五部分 附件</w:t>
      </w:r>
    </w:p>
    <w:p>
      <w:pPr>
        <w:pStyle w:val="2"/>
        <w:rPr>
          <w:vanish w:val="0"/>
        </w:rPr>
      </w:pPr>
      <w:r>
        <w:br w:type="page"/>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1254"/>
        <w:jc w:val="center"/>
        <w:rPr>
          <w:rFonts w:ascii="宋体" w:hAnsi="宋体" w:eastAsia="宋体" w:cs="宋体"/>
          <w:vanish w:val="0"/>
          <w:sz w:val="24"/>
        </w:rPr>
      </w:pPr>
      <w:r>
        <w:rPr>
          <w:rFonts w:ascii="宋体" w:hAnsi="宋体" w:eastAsia="宋体" w:cs="宋体"/>
          <w:sz w:val="24"/>
        </w:rPr>
        <w:t xml:space="preserve"> </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1254"/>
        <w:jc w:val="center"/>
        <w:rPr>
          <w:rFonts w:ascii="宋体" w:hAnsi="宋体" w:eastAsia="宋体" w:cs="宋体"/>
          <w:vanish w:val="0"/>
          <w:sz w:val="24"/>
        </w:rPr>
      </w:pPr>
      <w:r>
        <w:rPr>
          <w:rFonts w:ascii="宋体" w:hAnsi="宋体" w:eastAsia="宋体" w:cs="宋体"/>
          <w:b/>
          <w:sz w:val="24"/>
        </w:rPr>
        <w:t> </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1254"/>
        <w:jc w:val="center"/>
        <w:rPr>
          <w:rFonts w:ascii="宋体" w:hAnsi="宋体" w:eastAsia="宋体" w:cs="宋体"/>
          <w:vanish w:val="0"/>
          <w:sz w:val="24"/>
        </w:rPr>
      </w:pPr>
      <w:r>
        <w:rPr>
          <w:rFonts w:ascii="宋体" w:hAnsi="宋体" w:eastAsia="宋体" w:cs="宋体"/>
          <w:b/>
          <w:sz w:val="24"/>
        </w:rPr>
        <w:t> </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1254"/>
        <w:jc w:val="center"/>
        <w:rPr>
          <w:rFonts w:ascii="宋体" w:hAnsi="宋体" w:eastAsia="宋体" w:cs="宋体"/>
          <w:vanish w:val="0"/>
          <w:sz w:val="24"/>
        </w:rPr>
      </w:pPr>
      <w:r>
        <w:rPr>
          <w:rFonts w:ascii="宋体" w:hAnsi="宋体" w:eastAsia="宋体" w:cs="宋体"/>
          <w:b/>
          <w:sz w:val="24"/>
        </w:rPr>
        <w:t> </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1254"/>
        <w:jc w:val="center"/>
        <w:rPr>
          <w:rFonts w:ascii="宋体" w:hAnsi="宋体" w:eastAsia="宋体" w:cs="宋体"/>
          <w:vanish w:val="0"/>
          <w:sz w:val="24"/>
        </w:rPr>
      </w:pPr>
      <w:r>
        <w:rPr>
          <w:rFonts w:ascii="宋体" w:hAnsi="宋体" w:eastAsia="宋体" w:cs="宋体"/>
          <w:b/>
          <w:sz w:val="24"/>
        </w:rPr>
        <w:t> </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1254"/>
        <w:jc w:val="center"/>
        <w:rPr>
          <w:rFonts w:ascii="宋体" w:hAnsi="宋体" w:eastAsia="宋体" w:cs="宋体"/>
          <w:vanish w:val="0"/>
          <w:sz w:val="24"/>
        </w:rPr>
      </w:pPr>
      <w:r>
        <w:rPr>
          <w:rFonts w:ascii="宋体" w:hAnsi="宋体" w:eastAsia="宋体" w:cs="宋体"/>
          <w:b/>
          <w:sz w:val="24"/>
        </w:rPr>
        <w:t> </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1254"/>
        <w:jc w:val="center"/>
        <w:rPr>
          <w:rFonts w:ascii="宋体" w:hAnsi="宋体" w:eastAsia="宋体" w:cs="宋体"/>
          <w:vanish w:val="0"/>
          <w:sz w:val="24"/>
        </w:rPr>
      </w:pPr>
      <w:r>
        <w:rPr>
          <w:rFonts w:ascii="宋体" w:hAnsi="宋体" w:eastAsia="宋体" w:cs="宋体"/>
          <w:b/>
          <w:sz w:val="24"/>
        </w:rPr>
        <w:t> </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1254"/>
        <w:jc w:val="center"/>
        <w:rPr>
          <w:rFonts w:ascii="宋体" w:hAnsi="宋体" w:eastAsia="宋体" w:cs="宋体"/>
          <w:vanish w:val="0"/>
          <w:sz w:val="24"/>
        </w:rPr>
      </w:pPr>
      <w:r>
        <w:rPr>
          <w:rFonts w:ascii="宋体" w:hAnsi="宋体" w:eastAsia="宋体" w:cs="宋体"/>
          <w:b/>
          <w:sz w:val="24"/>
        </w:rPr>
        <w:t> </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center"/>
        <w:rPr>
          <w:rFonts w:ascii="宋体" w:hAnsi="宋体" w:eastAsia="宋体" w:cs="宋体"/>
          <w:vanish w:val="0"/>
          <w:sz w:val="24"/>
        </w:rPr>
      </w:pPr>
      <w:r>
        <w:rPr>
          <w:rFonts w:ascii="黑体" w:hAnsi="黑体" w:eastAsia="黑体" w:cs="宋体"/>
          <w:b/>
          <w:color w:val="000000"/>
          <w:sz w:val="48"/>
        </w:rPr>
        <w:t>第一部分 </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center"/>
        <w:rPr>
          <w:rFonts w:ascii="宋体" w:hAnsi="宋体" w:eastAsia="宋体" w:cs="宋体"/>
          <w:vanish w:val="0"/>
          <w:sz w:val="24"/>
        </w:rPr>
      </w:pPr>
      <w:r>
        <w:rPr>
          <w:rFonts w:ascii="宋体" w:hAnsi="宋体" w:eastAsia="宋体" w:cs="宋体"/>
          <w:sz w:val="24"/>
        </w:rPr>
        <w:t xml:space="preserve"> </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center"/>
        <w:rPr>
          <w:rFonts w:ascii="宋体" w:hAnsi="宋体" w:eastAsia="宋体" w:cs="宋体"/>
          <w:vanish w:val="0"/>
          <w:sz w:val="24"/>
        </w:rPr>
      </w:pPr>
      <w:r>
        <w:rPr>
          <w:rFonts w:ascii="黑体" w:hAnsi="黑体" w:eastAsia="黑体" w:cs="宋体"/>
          <w:b/>
          <w:color w:val="000000"/>
          <w:sz w:val="48"/>
        </w:rPr>
        <w:t>辰溪县自然资源生态修复中心部门概况</w:t>
      </w:r>
    </w:p>
    <w:p>
      <w:pPr>
        <w:pStyle w:val="2"/>
        <w:rPr>
          <w:vanish w:val="0"/>
        </w:rPr>
      </w:pPr>
      <w:r>
        <w:br w:type="page"/>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left"/>
        <w:rPr>
          <w:vanish w:val="0"/>
        </w:rPr>
      </w:pPr>
      <w:r>
        <w:rPr>
          <w:rFonts w:ascii="黑体" w:hAnsi="黑体" w:eastAsia="黑体" w:cs="宋体"/>
          <w:b/>
          <w:sz w:val="28"/>
        </w:rPr>
        <w:t>一、部门职责</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宋体" w:hAnsi="宋体" w:eastAsia="宋体" w:cs="宋体"/>
          <w:sz w:val="28"/>
        </w:rPr>
        <w:t>负责全县土地开发整理、复垦、生态修复项目的实施工作，耕地占补平衡工作及后备资源调查任务。</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黑体" w:hAnsi="黑体" w:eastAsia="黑体" w:cs="宋体"/>
          <w:b/>
          <w:sz w:val="28"/>
        </w:rPr>
        <w:t>二、机构设置及决算单位构成</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宋体" w:hAnsi="宋体" w:eastAsia="宋体" w:cs="宋体"/>
          <w:sz w:val="28"/>
        </w:rPr>
        <w:t>（一）内设机构设置。辰溪县自然资源生态修复中心单位内设机构包括：</w:t>
      </w:r>
      <w:r>
        <w:rPr>
          <w:rFonts w:ascii="宋体" w:hAnsi="宋体" w:eastAsia="宋体" w:cs="宋体"/>
          <w:color w:val="000000"/>
          <w:sz w:val="28"/>
        </w:rPr>
        <w:t>办公室、档案室、财务室、耕地占补平衡外业组。</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宋体" w:hAnsi="宋体" w:eastAsia="宋体" w:cs="宋体"/>
          <w:sz w:val="28"/>
        </w:rPr>
        <w:t>（二）决算单位构成。辰溪县自然资源生态修复中心单位</w:t>
      </w:r>
      <w:r>
        <w:rPr>
          <w:rFonts w:hint="eastAsia" w:ascii="宋体" w:hAnsi="宋体" w:eastAsia="宋体" w:cs="宋体"/>
          <w:sz w:val="28"/>
          <w:lang w:eastAsia="zh-CN"/>
        </w:rPr>
        <w:t>2023</w:t>
      </w:r>
      <w:r>
        <w:rPr>
          <w:rFonts w:ascii="宋体" w:hAnsi="宋体" w:eastAsia="宋体" w:cs="宋体"/>
          <w:sz w:val="28"/>
        </w:rPr>
        <w:t>年部门决算汇总公开单位构成包括：辰溪县自然资源生态修复中心本级</w:t>
      </w:r>
      <w:r>
        <w:rPr>
          <w:rFonts w:ascii="宋体" w:hAnsi="宋体" w:eastAsia="宋体" w:cs="宋体"/>
          <w:color w:val="000000"/>
          <w:sz w:val="28"/>
        </w:rPr>
        <w:t>。</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宋体" w:hAnsi="宋体" w:eastAsia="宋体" w:cs="宋体"/>
          <w:sz w:val="24"/>
        </w:rPr>
        <w:t xml:space="preserve"> </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宋体" w:hAnsi="宋体" w:eastAsia="宋体" w:cs="宋体"/>
          <w:sz w:val="24"/>
        </w:rPr>
        <w:t xml:space="preserve"> </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宋体" w:hAnsi="宋体" w:eastAsia="宋体" w:cs="宋体"/>
          <w:sz w:val="24"/>
        </w:rPr>
        <w:t xml:space="preserve"> </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宋体" w:hAnsi="宋体" w:eastAsia="宋体" w:cs="宋体"/>
          <w:sz w:val="24"/>
        </w:rPr>
        <w:t xml:space="preserve"> </w:t>
      </w:r>
    </w:p>
    <w:p>
      <w:pPr>
        <w:pStyle w:val="2"/>
        <w:rPr>
          <w:vanish w:val="0"/>
        </w:rPr>
      </w:pPr>
      <w:r>
        <w:br w:type="page"/>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1254"/>
        <w:jc w:val="center"/>
        <w:rPr>
          <w:rFonts w:ascii="宋体" w:hAnsi="宋体" w:eastAsia="宋体" w:cs="宋体"/>
          <w:vanish w:val="0"/>
          <w:sz w:val="24"/>
        </w:rPr>
      </w:pPr>
      <w:r>
        <w:rPr>
          <w:rFonts w:ascii="宋体" w:hAnsi="宋体" w:eastAsia="宋体" w:cs="宋体"/>
          <w:sz w:val="24"/>
        </w:rPr>
        <w:t xml:space="preserve"> </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1254"/>
        <w:jc w:val="center"/>
        <w:rPr>
          <w:rFonts w:ascii="宋体" w:hAnsi="宋体" w:eastAsia="宋体" w:cs="宋体"/>
          <w:vanish w:val="0"/>
          <w:sz w:val="24"/>
        </w:rPr>
      </w:pPr>
      <w:r>
        <w:rPr>
          <w:rFonts w:ascii="宋体" w:hAnsi="宋体" w:eastAsia="宋体" w:cs="宋体"/>
          <w:b/>
          <w:sz w:val="24"/>
        </w:rPr>
        <w:t> </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1254"/>
        <w:jc w:val="center"/>
        <w:rPr>
          <w:rFonts w:ascii="宋体" w:hAnsi="宋体" w:eastAsia="宋体" w:cs="宋体"/>
          <w:vanish w:val="0"/>
          <w:sz w:val="24"/>
        </w:rPr>
      </w:pPr>
      <w:r>
        <w:rPr>
          <w:rFonts w:ascii="宋体" w:hAnsi="宋体" w:eastAsia="宋体" w:cs="宋体"/>
          <w:b/>
          <w:sz w:val="24"/>
        </w:rPr>
        <w:t> </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1254"/>
        <w:jc w:val="center"/>
        <w:rPr>
          <w:rFonts w:ascii="宋体" w:hAnsi="宋体" w:eastAsia="宋体" w:cs="宋体"/>
          <w:vanish w:val="0"/>
          <w:sz w:val="24"/>
        </w:rPr>
      </w:pPr>
      <w:r>
        <w:rPr>
          <w:rFonts w:ascii="宋体" w:hAnsi="宋体" w:eastAsia="宋体" w:cs="宋体"/>
          <w:b/>
          <w:sz w:val="24"/>
        </w:rPr>
        <w:t> </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1254"/>
        <w:jc w:val="center"/>
        <w:rPr>
          <w:rFonts w:ascii="宋体" w:hAnsi="宋体" w:eastAsia="宋体" w:cs="宋体"/>
          <w:vanish w:val="0"/>
          <w:sz w:val="24"/>
        </w:rPr>
      </w:pPr>
      <w:r>
        <w:rPr>
          <w:rFonts w:ascii="宋体" w:hAnsi="宋体" w:eastAsia="宋体" w:cs="宋体"/>
          <w:b/>
          <w:sz w:val="24"/>
        </w:rPr>
        <w:t> </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1254"/>
        <w:jc w:val="center"/>
        <w:rPr>
          <w:rFonts w:ascii="宋体" w:hAnsi="宋体" w:eastAsia="宋体" w:cs="宋体"/>
          <w:vanish w:val="0"/>
          <w:sz w:val="24"/>
        </w:rPr>
      </w:pPr>
      <w:r>
        <w:rPr>
          <w:rFonts w:ascii="宋体" w:hAnsi="宋体" w:eastAsia="宋体" w:cs="宋体"/>
          <w:b/>
          <w:sz w:val="24"/>
        </w:rPr>
        <w:t> </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1254"/>
        <w:jc w:val="center"/>
        <w:rPr>
          <w:rFonts w:ascii="宋体" w:hAnsi="宋体" w:eastAsia="宋体" w:cs="宋体"/>
          <w:vanish w:val="0"/>
          <w:sz w:val="24"/>
        </w:rPr>
      </w:pPr>
      <w:r>
        <w:rPr>
          <w:rFonts w:ascii="宋体" w:hAnsi="宋体" w:eastAsia="宋体" w:cs="宋体"/>
          <w:b/>
          <w:sz w:val="24"/>
        </w:rPr>
        <w:t> </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1254"/>
        <w:jc w:val="center"/>
        <w:rPr>
          <w:rFonts w:ascii="宋体" w:hAnsi="宋体" w:eastAsia="宋体" w:cs="宋体"/>
          <w:vanish w:val="0"/>
          <w:sz w:val="24"/>
        </w:rPr>
      </w:pPr>
      <w:r>
        <w:rPr>
          <w:rFonts w:ascii="宋体" w:hAnsi="宋体" w:eastAsia="宋体" w:cs="宋体"/>
          <w:b/>
          <w:sz w:val="24"/>
        </w:rPr>
        <w:t> </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center"/>
        <w:rPr>
          <w:rFonts w:ascii="宋体" w:hAnsi="宋体" w:eastAsia="宋体" w:cs="宋体"/>
          <w:vanish w:val="0"/>
          <w:sz w:val="24"/>
        </w:rPr>
      </w:pPr>
      <w:r>
        <w:rPr>
          <w:rFonts w:ascii="黑体" w:hAnsi="黑体" w:eastAsia="黑体" w:cs="宋体"/>
          <w:b/>
          <w:sz w:val="48"/>
        </w:rPr>
        <w:t>第二部分 </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center"/>
        <w:rPr>
          <w:rFonts w:ascii="宋体" w:hAnsi="宋体" w:eastAsia="宋体" w:cs="宋体"/>
          <w:vanish w:val="0"/>
          <w:sz w:val="24"/>
        </w:rPr>
      </w:pPr>
      <w:r>
        <w:rPr>
          <w:rFonts w:ascii="宋体" w:hAnsi="宋体" w:eastAsia="宋体" w:cs="宋体"/>
          <w:sz w:val="24"/>
        </w:rPr>
        <w:t xml:space="preserve"> </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center"/>
        <w:rPr>
          <w:rFonts w:ascii="宋体" w:hAnsi="宋体" w:eastAsia="宋体" w:cs="宋体"/>
          <w:vanish w:val="0"/>
          <w:sz w:val="24"/>
        </w:rPr>
      </w:pPr>
      <w:r>
        <w:rPr>
          <w:rFonts w:ascii="黑体" w:hAnsi="黑体" w:eastAsia="黑体" w:cs="宋体"/>
          <w:b/>
          <w:sz w:val="48"/>
        </w:rPr>
        <w:t>部门决算表</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center"/>
        <w:rPr>
          <w:rFonts w:ascii="宋体" w:hAnsi="宋体" w:eastAsia="宋体" w:cs="宋体"/>
          <w:vanish w:val="0"/>
          <w:sz w:val="24"/>
        </w:rPr>
      </w:pPr>
    </w:p>
    <w:p>
      <w:pPr>
        <w:sectPr>
          <w:pgSz w:w="11907" w:h="16839"/>
          <w:pgMar w:top="1440" w:right="1440" w:bottom="1440" w:left="1440" w:header="720" w:footer="720" w:gutter="0"/>
          <w:cols w:space="720" w:num="1"/>
        </w:sectPr>
      </w:pPr>
      <w:r>
        <w:br w:type="page"/>
      </w:r>
    </w:p>
    <w:tbl>
      <w:tblPr>
        <w:tblStyle w:val="3"/>
        <w:tblW w:w="5000" w:type="pct"/>
        <w:jc w:val="center"/>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shd w:val="clear" w:color="auto" w:fill="auto"/>
        <w:tblLayout w:type="autofit"/>
        <w:tblCellMar>
          <w:top w:w="0" w:type="dxa"/>
          <w:left w:w="108" w:type="dxa"/>
          <w:bottom w:w="0" w:type="dxa"/>
          <w:right w:w="108" w:type="dxa"/>
        </w:tblCellMar>
      </w:tblPr>
      <w:tblGrid>
        <w:gridCol w:w="4897"/>
        <w:gridCol w:w="817"/>
        <w:gridCol w:w="2450"/>
        <w:gridCol w:w="4904"/>
        <w:gridCol w:w="817"/>
        <w:gridCol w:w="2450"/>
      </w:tblGrid>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shd w:val="clear" w:color="auto" w:fill="auto"/>
          <w:tblCellMar>
            <w:top w:w="0" w:type="dxa"/>
            <w:left w:w="108" w:type="dxa"/>
            <w:bottom w:w="0" w:type="dxa"/>
            <w:right w:w="108" w:type="dxa"/>
          </w:tblCellMar>
        </w:tblPrEx>
        <w:trPr>
          <w:jc w:val="center"/>
        </w:trPr>
        <w:tc>
          <w:tcPr>
            <w:tcW w:w="5000" w:type="pct"/>
            <w:gridSpan w:val="6"/>
            <w:tcBorders>
              <w:top w:val="outset" w:color="C0C0C0" w:sz="6" w:space="0"/>
              <w:left w:val="outset" w:color="C0C0C0" w:sz="6" w:space="0"/>
            </w:tcBorders>
            <w:shd w:val="clear" w:color="auto" w:fill="auto"/>
            <w:vAlign w:val="center"/>
          </w:tcPr>
          <w:p>
            <w:pPr>
              <w:pStyle w:val="6"/>
              <w:jc w:val="center"/>
              <w:rPr>
                <w:vanish w:val="0"/>
              </w:rPr>
            </w:pPr>
            <w:r>
              <w:rPr>
                <w:rFonts w:ascii="Courier New" w:hAnsi="Courier New" w:eastAsia="Courier New" w:cs="Courier New"/>
                <w:sz w:val="20"/>
              </w:rPr>
              <w:t>收入支出决算总表</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4000" w:type="pct"/>
            <w:gridSpan w:val="4"/>
            <w:tcBorders>
              <w:left w:val="outset" w:color="C0C0C0" w:sz="6" w:space="0"/>
            </w:tcBorders>
            <w:shd w:val="clear" w:color="auto" w:fill="auto"/>
            <w:vAlign w:val="center"/>
          </w:tcPr>
          <w:p/>
        </w:tc>
        <w:tc>
          <w:tcPr>
            <w:tcW w:w="1000" w:type="pct"/>
            <w:gridSpan w:val="2"/>
            <w:shd w:val="clear" w:color="auto" w:fill="auto"/>
            <w:vAlign w:val="center"/>
          </w:tcPr>
          <w:p>
            <w:pPr>
              <w:pStyle w:val="7"/>
              <w:jc w:val="right"/>
              <w:rPr>
                <w:vanish w:val="0"/>
              </w:rPr>
            </w:pPr>
            <w:r>
              <w:rPr>
                <w:rFonts w:ascii="Courier New" w:hAnsi="Courier New" w:eastAsia="Courier New" w:cs="Courier New"/>
                <w:sz w:val="20"/>
              </w:rPr>
              <w:t>公开01表</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4000" w:type="pct"/>
            <w:gridSpan w:val="4"/>
            <w:tcBorders>
              <w:left w:val="outset" w:color="C0C0C0" w:sz="6" w:space="0"/>
              <w:bottom w:val="single" w:color="auto" w:sz="6" w:space="0"/>
            </w:tcBorders>
            <w:shd w:val="clear" w:color="auto" w:fill="auto"/>
            <w:vAlign w:val="center"/>
          </w:tcPr>
          <w:p>
            <w:pPr>
              <w:pStyle w:val="2"/>
              <w:jc w:val="left"/>
              <w:rPr>
                <w:vanish w:val="0"/>
              </w:rPr>
            </w:pPr>
            <w:r>
              <w:rPr>
                <w:rFonts w:ascii="Courier New" w:hAnsi="Courier New" w:eastAsia="Courier New" w:cs="Courier New"/>
                <w:sz w:val="20"/>
              </w:rPr>
              <w:t>部门：辰溪县自然资源生态修复中心</w:t>
            </w:r>
          </w:p>
        </w:tc>
        <w:tc>
          <w:tcPr>
            <w:tcW w:w="1000" w:type="pct"/>
            <w:gridSpan w:val="2"/>
            <w:tcBorders>
              <w:bottom w:val="single" w:color="auto" w:sz="6" w:space="0"/>
            </w:tcBorders>
            <w:shd w:val="clear" w:color="auto" w:fill="auto"/>
            <w:vAlign w:val="center"/>
          </w:tcPr>
          <w:p>
            <w:pPr>
              <w:pStyle w:val="2"/>
              <w:jc w:val="right"/>
              <w:rPr>
                <w:vanish w:val="0"/>
              </w:rPr>
            </w:pPr>
            <w:r>
              <w:rPr>
                <w:rFonts w:ascii="Courier New" w:hAnsi="Courier New" w:eastAsia="Courier New" w:cs="Courier New"/>
                <w:sz w:val="20"/>
              </w:rPr>
              <w:t>金额单位：万元</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2499" w:type="pct"/>
            <w:gridSpan w:val="3"/>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收入</w:t>
            </w:r>
          </w:p>
        </w:tc>
        <w:tc>
          <w:tcPr>
            <w:tcW w:w="2500" w:type="pct"/>
            <w:gridSpan w:val="3"/>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支出</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499"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项目</w:t>
            </w:r>
          </w:p>
        </w:tc>
        <w:tc>
          <w:tcPr>
            <w:tcW w:w="2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行次</w:t>
            </w:r>
          </w:p>
        </w:tc>
        <w:tc>
          <w:tcPr>
            <w:tcW w:w="749"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金额</w:t>
            </w:r>
          </w:p>
        </w:tc>
        <w:tc>
          <w:tcPr>
            <w:tcW w:w="1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项目</w:t>
            </w:r>
          </w:p>
        </w:tc>
        <w:tc>
          <w:tcPr>
            <w:tcW w:w="2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行次</w:t>
            </w:r>
          </w:p>
        </w:tc>
        <w:tc>
          <w:tcPr>
            <w:tcW w:w="749"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金额</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trHeight w:val="358" w:hRule="atLeast"/>
          <w:jc w:val="center"/>
        </w:trPr>
        <w:tc>
          <w:tcPr>
            <w:tcW w:w="1499"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栏次</w:t>
            </w:r>
          </w:p>
        </w:tc>
        <w:tc>
          <w:tcPr>
            <w:tcW w:w="250" w:type="pct"/>
            <w:tcBorders>
              <w:top w:val="single" w:color="auto" w:sz="2" w:space="0"/>
              <w:left w:val="single" w:color="auto" w:sz="2" w:space="0"/>
              <w:bottom w:val="single" w:color="auto" w:sz="2" w:space="0"/>
              <w:right w:val="single" w:color="auto" w:sz="2" w:space="0"/>
            </w:tcBorders>
            <w:shd w:val="clear" w:color="auto" w:fill="auto"/>
            <w:vAlign w:val="center"/>
          </w:tcPr>
          <w:p/>
        </w:tc>
        <w:tc>
          <w:tcPr>
            <w:tcW w:w="749"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1</w:t>
            </w:r>
          </w:p>
        </w:tc>
        <w:tc>
          <w:tcPr>
            <w:tcW w:w="1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栏次</w:t>
            </w:r>
          </w:p>
        </w:tc>
        <w:tc>
          <w:tcPr>
            <w:tcW w:w="250" w:type="pct"/>
            <w:tcBorders>
              <w:top w:val="single" w:color="auto" w:sz="2" w:space="0"/>
              <w:left w:val="single" w:color="auto" w:sz="2" w:space="0"/>
              <w:bottom w:val="single" w:color="auto" w:sz="2" w:space="0"/>
              <w:right w:val="single" w:color="auto" w:sz="2" w:space="0"/>
            </w:tcBorders>
            <w:shd w:val="clear" w:color="auto" w:fill="auto"/>
            <w:vAlign w:val="center"/>
          </w:tcPr>
          <w:p/>
        </w:tc>
        <w:tc>
          <w:tcPr>
            <w:tcW w:w="749"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2</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499"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一、一般公共预算财政拨款收入</w:t>
            </w:r>
          </w:p>
        </w:tc>
        <w:tc>
          <w:tcPr>
            <w:tcW w:w="2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1</w:t>
            </w:r>
          </w:p>
        </w:tc>
        <w:tc>
          <w:tcPr>
            <w:tcW w:w="749"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hint="eastAsia" w:ascii="Courier New" w:hAnsi="Courier New" w:eastAsia="Courier New" w:cs="Courier New"/>
                <w:sz w:val="20"/>
              </w:rPr>
              <w:t>1852.91</w:t>
            </w:r>
          </w:p>
        </w:tc>
        <w:tc>
          <w:tcPr>
            <w:tcW w:w="1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一、一般公共服务支出</w:t>
            </w:r>
          </w:p>
        </w:tc>
        <w:tc>
          <w:tcPr>
            <w:tcW w:w="2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31</w:t>
            </w:r>
          </w:p>
        </w:tc>
        <w:tc>
          <w:tcPr>
            <w:tcW w:w="749"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499"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二、政府性基金预算财政拨款收入</w:t>
            </w:r>
          </w:p>
        </w:tc>
        <w:tc>
          <w:tcPr>
            <w:tcW w:w="2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2</w:t>
            </w:r>
          </w:p>
        </w:tc>
        <w:tc>
          <w:tcPr>
            <w:tcW w:w="749"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rFonts w:hint="default" w:eastAsia="宋体"/>
                <w:vanish w:val="0"/>
                <w:lang w:val="en-US" w:eastAsia="zh-CN"/>
              </w:rPr>
            </w:pPr>
            <w:r>
              <w:rPr>
                <w:rFonts w:hint="eastAsia" w:eastAsia="宋体"/>
                <w:vanish w:val="0"/>
                <w:lang w:val="en-US" w:eastAsia="zh-CN"/>
              </w:rPr>
              <w:t>2.30</w:t>
            </w:r>
          </w:p>
        </w:tc>
        <w:tc>
          <w:tcPr>
            <w:tcW w:w="1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二、外交支出</w:t>
            </w:r>
          </w:p>
        </w:tc>
        <w:tc>
          <w:tcPr>
            <w:tcW w:w="2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32</w:t>
            </w:r>
          </w:p>
        </w:tc>
        <w:tc>
          <w:tcPr>
            <w:tcW w:w="749" w:type="pct"/>
            <w:tcBorders>
              <w:top w:val="single" w:color="auto" w:sz="2" w:space="0"/>
              <w:left w:val="single" w:color="auto" w:sz="2" w:space="0"/>
              <w:bottom w:val="single" w:color="auto" w:sz="2" w:space="0"/>
              <w:right w:val="single" w:color="auto" w:sz="2" w:space="0"/>
            </w:tcBorders>
            <w:shd w:val="clear" w:color="auto" w:fill="auto"/>
            <w:vAlign w:val="center"/>
          </w:tcPr>
          <w:p>
            <w:pPr>
              <w:jc w:val="right"/>
              <w:rPr>
                <w:vanish w:val="0"/>
              </w:rPr>
            </w:pPr>
            <w:r>
              <w:rPr>
                <w:rFonts w:ascii="Courier New" w:hAnsi="Courier New" w:eastAsia="Courier New" w:cs="Courier New"/>
                <w:sz w:val="20"/>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499"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三、国有资本经营预算财政拨款收入</w:t>
            </w:r>
          </w:p>
        </w:tc>
        <w:tc>
          <w:tcPr>
            <w:tcW w:w="2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3</w:t>
            </w:r>
          </w:p>
        </w:tc>
        <w:tc>
          <w:tcPr>
            <w:tcW w:w="749"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1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三、国防支出</w:t>
            </w:r>
          </w:p>
        </w:tc>
        <w:tc>
          <w:tcPr>
            <w:tcW w:w="2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33</w:t>
            </w:r>
          </w:p>
        </w:tc>
        <w:tc>
          <w:tcPr>
            <w:tcW w:w="749" w:type="pct"/>
            <w:tcBorders>
              <w:top w:val="single" w:color="auto" w:sz="2" w:space="0"/>
              <w:left w:val="single" w:color="auto" w:sz="2" w:space="0"/>
              <w:bottom w:val="single" w:color="auto" w:sz="2" w:space="0"/>
              <w:right w:val="single" w:color="auto" w:sz="2" w:space="0"/>
            </w:tcBorders>
            <w:shd w:val="clear" w:color="auto" w:fill="auto"/>
            <w:vAlign w:val="center"/>
          </w:tcPr>
          <w:p>
            <w:pPr>
              <w:jc w:val="right"/>
              <w:rPr>
                <w:vanish w:val="0"/>
              </w:rPr>
            </w:pPr>
            <w:r>
              <w:rPr>
                <w:rFonts w:ascii="Courier New" w:hAnsi="Courier New" w:eastAsia="Courier New" w:cs="Courier New"/>
                <w:sz w:val="20"/>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499"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四、上级补助收入</w:t>
            </w:r>
          </w:p>
        </w:tc>
        <w:tc>
          <w:tcPr>
            <w:tcW w:w="2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4</w:t>
            </w:r>
          </w:p>
        </w:tc>
        <w:tc>
          <w:tcPr>
            <w:tcW w:w="749"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1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四、公共安全支出</w:t>
            </w:r>
          </w:p>
        </w:tc>
        <w:tc>
          <w:tcPr>
            <w:tcW w:w="2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34</w:t>
            </w:r>
          </w:p>
        </w:tc>
        <w:tc>
          <w:tcPr>
            <w:tcW w:w="749" w:type="pct"/>
            <w:tcBorders>
              <w:top w:val="single" w:color="auto" w:sz="2" w:space="0"/>
              <w:left w:val="single" w:color="auto" w:sz="2" w:space="0"/>
              <w:bottom w:val="single" w:color="auto" w:sz="2" w:space="0"/>
              <w:right w:val="single" w:color="auto" w:sz="2" w:space="0"/>
            </w:tcBorders>
            <w:shd w:val="clear" w:color="auto" w:fill="auto"/>
            <w:vAlign w:val="center"/>
          </w:tcPr>
          <w:p>
            <w:pPr>
              <w:jc w:val="right"/>
              <w:rPr>
                <w:vanish w:val="0"/>
              </w:rPr>
            </w:pPr>
            <w:r>
              <w:rPr>
                <w:rFonts w:ascii="Courier New" w:hAnsi="Courier New" w:eastAsia="Courier New" w:cs="Courier New"/>
                <w:sz w:val="20"/>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499"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五、事业收入</w:t>
            </w:r>
          </w:p>
        </w:tc>
        <w:tc>
          <w:tcPr>
            <w:tcW w:w="2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5</w:t>
            </w:r>
          </w:p>
        </w:tc>
        <w:tc>
          <w:tcPr>
            <w:tcW w:w="749"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1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五、教育支出</w:t>
            </w:r>
          </w:p>
        </w:tc>
        <w:tc>
          <w:tcPr>
            <w:tcW w:w="2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35</w:t>
            </w:r>
          </w:p>
        </w:tc>
        <w:tc>
          <w:tcPr>
            <w:tcW w:w="749" w:type="pct"/>
            <w:tcBorders>
              <w:top w:val="single" w:color="auto" w:sz="2" w:space="0"/>
              <w:left w:val="single" w:color="auto" w:sz="2" w:space="0"/>
              <w:bottom w:val="single" w:color="auto" w:sz="2" w:space="0"/>
              <w:right w:val="single" w:color="auto" w:sz="2" w:space="0"/>
            </w:tcBorders>
            <w:shd w:val="clear" w:color="auto" w:fill="auto"/>
            <w:vAlign w:val="center"/>
          </w:tcPr>
          <w:p>
            <w:pPr>
              <w:jc w:val="right"/>
              <w:rPr>
                <w:vanish w:val="0"/>
              </w:rPr>
            </w:pPr>
            <w:r>
              <w:rPr>
                <w:rFonts w:ascii="Courier New" w:hAnsi="Courier New" w:eastAsia="Courier New" w:cs="Courier New"/>
                <w:sz w:val="20"/>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499"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六、经营收入</w:t>
            </w:r>
          </w:p>
        </w:tc>
        <w:tc>
          <w:tcPr>
            <w:tcW w:w="2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6</w:t>
            </w:r>
          </w:p>
        </w:tc>
        <w:tc>
          <w:tcPr>
            <w:tcW w:w="749"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1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六、科学技术支出</w:t>
            </w:r>
          </w:p>
        </w:tc>
        <w:tc>
          <w:tcPr>
            <w:tcW w:w="2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36</w:t>
            </w:r>
          </w:p>
        </w:tc>
        <w:tc>
          <w:tcPr>
            <w:tcW w:w="749" w:type="pct"/>
            <w:tcBorders>
              <w:top w:val="single" w:color="auto" w:sz="2" w:space="0"/>
              <w:left w:val="single" w:color="auto" w:sz="2" w:space="0"/>
              <w:bottom w:val="single" w:color="auto" w:sz="2" w:space="0"/>
              <w:right w:val="single" w:color="auto" w:sz="2" w:space="0"/>
            </w:tcBorders>
            <w:shd w:val="clear" w:color="auto" w:fill="auto"/>
            <w:vAlign w:val="center"/>
          </w:tcPr>
          <w:p>
            <w:pPr>
              <w:jc w:val="right"/>
              <w:rPr>
                <w:vanish w:val="0"/>
              </w:rPr>
            </w:pPr>
            <w:r>
              <w:rPr>
                <w:rFonts w:ascii="Courier New" w:hAnsi="Courier New" w:eastAsia="Courier New" w:cs="Courier New"/>
                <w:sz w:val="20"/>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499"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七、附属单位上缴收入</w:t>
            </w:r>
          </w:p>
        </w:tc>
        <w:tc>
          <w:tcPr>
            <w:tcW w:w="2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7</w:t>
            </w:r>
          </w:p>
        </w:tc>
        <w:tc>
          <w:tcPr>
            <w:tcW w:w="749"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1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七、文化旅游体育与传媒支出</w:t>
            </w:r>
          </w:p>
        </w:tc>
        <w:tc>
          <w:tcPr>
            <w:tcW w:w="2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37</w:t>
            </w:r>
          </w:p>
        </w:tc>
        <w:tc>
          <w:tcPr>
            <w:tcW w:w="749" w:type="pct"/>
            <w:tcBorders>
              <w:top w:val="single" w:color="auto" w:sz="2" w:space="0"/>
              <w:left w:val="single" w:color="auto" w:sz="2" w:space="0"/>
              <w:bottom w:val="single" w:color="auto" w:sz="2" w:space="0"/>
              <w:right w:val="single" w:color="auto" w:sz="2" w:space="0"/>
            </w:tcBorders>
            <w:shd w:val="clear" w:color="auto" w:fill="auto"/>
            <w:vAlign w:val="center"/>
          </w:tcPr>
          <w:p>
            <w:pPr>
              <w:jc w:val="right"/>
              <w:rPr>
                <w:vanish w:val="0"/>
              </w:rPr>
            </w:pPr>
            <w:r>
              <w:rPr>
                <w:rFonts w:ascii="Courier New" w:hAnsi="Courier New" w:eastAsia="Courier New" w:cs="Courier New"/>
                <w:sz w:val="20"/>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499"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八、其他收入</w:t>
            </w:r>
          </w:p>
        </w:tc>
        <w:tc>
          <w:tcPr>
            <w:tcW w:w="2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8</w:t>
            </w:r>
          </w:p>
        </w:tc>
        <w:tc>
          <w:tcPr>
            <w:tcW w:w="749"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hint="eastAsia" w:ascii="Courier New" w:hAnsi="Courier New" w:eastAsia="Courier New" w:cs="Courier New"/>
                <w:sz w:val="20"/>
              </w:rPr>
              <w:t>71.29</w:t>
            </w:r>
          </w:p>
        </w:tc>
        <w:tc>
          <w:tcPr>
            <w:tcW w:w="1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八、社会保障和就业支出</w:t>
            </w:r>
          </w:p>
        </w:tc>
        <w:tc>
          <w:tcPr>
            <w:tcW w:w="2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38</w:t>
            </w:r>
          </w:p>
        </w:tc>
        <w:tc>
          <w:tcPr>
            <w:tcW w:w="749" w:type="pct"/>
            <w:tcBorders>
              <w:top w:val="single" w:color="auto" w:sz="2" w:space="0"/>
              <w:left w:val="single" w:color="auto" w:sz="2" w:space="0"/>
              <w:bottom w:val="single" w:color="auto" w:sz="2" w:space="0"/>
              <w:right w:val="single" w:color="auto" w:sz="2" w:space="0"/>
            </w:tcBorders>
            <w:shd w:val="clear" w:color="auto" w:fill="auto"/>
            <w:vAlign w:val="center"/>
          </w:tcPr>
          <w:p>
            <w:pPr>
              <w:jc w:val="right"/>
              <w:rPr>
                <w:vanish w:val="0"/>
              </w:rPr>
            </w:pPr>
            <w:r>
              <w:rPr>
                <w:rFonts w:ascii="Courier New" w:hAnsi="Courier New" w:eastAsia="Courier New" w:cs="Courier New"/>
                <w:sz w:val="20"/>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499" w:type="pct"/>
            <w:tcBorders>
              <w:top w:val="single" w:color="auto" w:sz="2" w:space="0"/>
              <w:left w:val="single" w:color="auto" w:sz="2" w:space="0"/>
              <w:bottom w:val="single" w:color="auto" w:sz="2" w:space="0"/>
              <w:right w:val="single" w:color="auto" w:sz="2" w:space="0"/>
            </w:tcBorders>
            <w:shd w:val="clear" w:color="auto" w:fill="auto"/>
            <w:vAlign w:val="center"/>
          </w:tcPr>
          <w:p/>
        </w:tc>
        <w:tc>
          <w:tcPr>
            <w:tcW w:w="2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9</w:t>
            </w:r>
          </w:p>
        </w:tc>
        <w:tc>
          <w:tcPr>
            <w:tcW w:w="749"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1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九、卫生健康支出</w:t>
            </w:r>
          </w:p>
        </w:tc>
        <w:tc>
          <w:tcPr>
            <w:tcW w:w="2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39</w:t>
            </w:r>
          </w:p>
        </w:tc>
        <w:tc>
          <w:tcPr>
            <w:tcW w:w="749" w:type="pct"/>
            <w:tcBorders>
              <w:top w:val="single" w:color="auto" w:sz="2" w:space="0"/>
              <w:left w:val="single" w:color="auto" w:sz="2" w:space="0"/>
              <w:bottom w:val="single" w:color="auto" w:sz="2" w:space="0"/>
              <w:right w:val="single" w:color="auto" w:sz="2" w:space="0"/>
            </w:tcBorders>
            <w:shd w:val="clear" w:color="auto" w:fill="auto"/>
            <w:vAlign w:val="center"/>
          </w:tcPr>
          <w:p>
            <w:pPr>
              <w:jc w:val="right"/>
              <w:rPr>
                <w:vanish w:val="0"/>
              </w:rPr>
            </w:pPr>
            <w:r>
              <w:rPr>
                <w:rFonts w:ascii="Courier New" w:hAnsi="Courier New" w:eastAsia="Courier New" w:cs="Courier New"/>
                <w:sz w:val="20"/>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499" w:type="pct"/>
            <w:tcBorders>
              <w:top w:val="single" w:color="auto" w:sz="2" w:space="0"/>
              <w:left w:val="single" w:color="auto" w:sz="2" w:space="0"/>
              <w:bottom w:val="single" w:color="auto" w:sz="2" w:space="0"/>
              <w:right w:val="single" w:color="auto" w:sz="2" w:space="0"/>
            </w:tcBorders>
            <w:shd w:val="clear" w:color="auto" w:fill="auto"/>
            <w:vAlign w:val="center"/>
          </w:tcPr>
          <w:p/>
        </w:tc>
        <w:tc>
          <w:tcPr>
            <w:tcW w:w="2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10</w:t>
            </w:r>
          </w:p>
        </w:tc>
        <w:tc>
          <w:tcPr>
            <w:tcW w:w="749"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1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十、节能环保支出</w:t>
            </w:r>
          </w:p>
        </w:tc>
        <w:tc>
          <w:tcPr>
            <w:tcW w:w="2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40</w:t>
            </w:r>
          </w:p>
        </w:tc>
        <w:tc>
          <w:tcPr>
            <w:tcW w:w="749" w:type="pct"/>
            <w:tcBorders>
              <w:top w:val="single" w:color="auto" w:sz="2" w:space="0"/>
              <w:left w:val="single" w:color="auto" w:sz="2" w:space="0"/>
              <w:bottom w:val="single" w:color="auto" w:sz="2" w:space="0"/>
              <w:right w:val="single" w:color="auto" w:sz="2" w:space="0"/>
            </w:tcBorders>
            <w:shd w:val="clear" w:color="auto" w:fill="auto"/>
            <w:vAlign w:val="center"/>
          </w:tcPr>
          <w:p>
            <w:pPr>
              <w:jc w:val="right"/>
              <w:rPr>
                <w:vanish w:val="0"/>
              </w:rPr>
            </w:pPr>
            <w:r>
              <w:rPr>
                <w:rFonts w:ascii="Courier New" w:hAnsi="Courier New" w:eastAsia="Courier New" w:cs="Courier New"/>
                <w:sz w:val="20"/>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499" w:type="pct"/>
            <w:tcBorders>
              <w:top w:val="single" w:color="auto" w:sz="2" w:space="0"/>
              <w:left w:val="single" w:color="auto" w:sz="2" w:space="0"/>
              <w:bottom w:val="single" w:color="auto" w:sz="2" w:space="0"/>
              <w:right w:val="single" w:color="auto" w:sz="2" w:space="0"/>
            </w:tcBorders>
            <w:shd w:val="clear" w:color="auto" w:fill="auto"/>
            <w:vAlign w:val="center"/>
          </w:tcPr>
          <w:p/>
        </w:tc>
        <w:tc>
          <w:tcPr>
            <w:tcW w:w="2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11</w:t>
            </w:r>
          </w:p>
        </w:tc>
        <w:tc>
          <w:tcPr>
            <w:tcW w:w="749"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1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十一、城乡社区支出</w:t>
            </w:r>
          </w:p>
        </w:tc>
        <w:tc>
          <w:tcPr>
            <w:tcW w:w="2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41</w:t>
            </w:r>
          </w:p>
        </w:tc>
        <w:tc>
          <w:tcPr>
            <w:tcW w:w="749" w:type="pct"/>
            <w:tcBorders>
              <w:top w:val="single" w:color="auto" w:sz="2" w:space="0"/>
              <w:left w:val="single" w:color="auto" w:sz="2" w:space="0"/>
              <w:bottom w:val="single" w:color="auto" w:sz="2" w:space="0"/>
              <w:right w:val="single" w:color="auto" w:sz="2" w:space="0"/>
            </w:tcBorders>
            <w:shd w:val="clear" w:color="auto" w:fill="auto"/>
            <w:vAlign w:val="center"/>
          </w:tcPr>
          <w:p>
            <w:pPr>
              <w:jc w:val="right"/>
              <w:rPr>
                <w:vanish w:val="0"/>
              </w:rPr>
            </w:pPr>
            <w:r>
              <w:rPr>
                <w:rFonts w:ascii="Courier New" w:hAnsi="Courier New" w:eastAsia="Courier New" w:cs="Courier New"/>
                <w:sz w:val="20"/>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499" w:type="pct"/>
            <w:tcBorders>
              <w:top w:val="single" w:color="auto" w:sz="2" w:space="0"/>
              <w:left w:val="single" w:color="auto" w:sz="2" w:space="0"/>
              <w:bottom w:val="single" w:color="auto" w:sz="2" w:space="0"/>
              <w:right w:val="single" w:color="auto" w:sz="2" w:space="0"/>
            </w:tcBorders>
            <w:shd w:val="clear" w:color="auto" w:fill="auto"/>
            <w:vAlign w:val="center"/>
          </w:tcPr>
          <w:p/>
        </w:tc>
        <w:tc>
          <w:tcPr>
            <w:tcW w:w="2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12</w:t>
            </w:r>
          </w:p>
        </w:tc>
        <w:tc>
          <w:tcPr>
            <w:tcW w:w="749"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1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十二、农林水支出</w:t>
            </w:r>
          </w:p>
        </w:tc>
        <w:tc>
          <w:tcPr>
            <w:tcW w:w="2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42</w:t>
            </w:r>
          </w:p>
        </w:tc>
        <w:tc>
          <w:tcPr>
            <w:tcW w:w="749" w:type="pct"/>
            <w:tcBorders>
              <w:top w:val="single" w:color="auto" w:sz="2" w:space="0"/>
              <w:left w:val="single" w:color="auto" w:sz="2" w:space="0"/>
              <w:bottom w:val="single" w:color="auto" w:sz="2" w:space="0"/>
              <w:right w:val="single" w:color="auto" w:sz="2" w:space="0"/>
            </w:tcBorders>
            <w:shd w:val="clear" w:color="auto" w:fill="auto"/>
            <w:vAlign w:val="center"/>
          </w:tcPr>
          <w:p>
            <w:pPr>
              <w:jc w:val="right"/>
              <w:rPr>
                <w:vanish w:val="0"/>
              </w:rPr>
            </w:pPr>
            <w:r>
              <w:rPr>
                <w:rFonts w:ascii="Courier New" w:hAnsi="Courier New" w:eastAsia="Courier New" w:cs="Courier New"/>
                <w:sz w:val="20"/>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499" w:type="pct"/>
            <w:tcBorders>
              <w:top w:val="single" w:color="auto" w:sz="2" w:space="0"/>
              <w:left w:val="single" w:color="auto" w:sz="2" w:space="0"/>
              <w:bottom w:val="single" w:color="auto" w:sz="2" w:space="0"/>
              <w:right w:val="single" w:color="auto" w:sz="2" w:space="0"/>
            </w:tcBorders>
            <w:shd w:val="clear" w:color="auto" w:fill="auto"/>
            <w:vAlign w:val="center"/>
          </w:tcPr>
          <w:p/>
        </w:tc>
        <w:tc>
          <w:tcPr>
            <w:tcW w:w="2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13</w:t>
            </w:r>
          </w:p>
        </w:tc>
        <w:tc>
          <w:tcPr>
            <w:tcW w:w="749"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1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十三、交通运输支出</w:t>
            </w:r>
          </w:p>
        </w:tc>
        <w:tc>
          <w:tcPr>
            <w:tcW w:w="2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43</w:t>
            </w:r>
          </w:p>
        </w:tc>
        <w:tc>
          <w:tcPr>
            <w:tcW w:w="749" w:type="pct"/>
            <w:tcBorders>
              <w:top w:val="single" w:color="auto" w:sz="2" w:space="0"/>
              <w:left w:val="single" w:color="auto" w:sz="2" w:space="0"/>
              <w:bottom w:val="single" w:color="auto" w:sz="2" w:space="0"/>
              <w:right w:val="single" w:color="auto" w:sz="2" w:space="0"/>
            </w:tcBorders>
            <w:shd w:val="clear" w:color="auto" w:fill="auto"/>
            <w:vAlign w:val="center"/>
          </w:tcPr>
          <w:p>
            <w:pPr>
              <w:jc w:val="right"/>
              <w:rPr>
                <w:vanish w:val="0"/>
              </w:rPr>
            </w:pPr>
            <w:r>
              <w:rPr>
                <w:rFonts w:ascii="Courier New" w:hAnsi="Courier New" w:eastAsia="Courier New" w:cs="Courier New"/>
                <w:sz w:val="20"/>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499" w:type="pct"/>
            <w:tcBorders>
              <w:top w:val="single" w:color="auto" w:sz="2" w:space="0"/>
              <w:left w:val="single" w:color="auto" w:sz="2" w:space="0"/>
              <w:bottom w:val="single" w:color="auto" w:sz="2" w:space="0"/>
              <w:right w:val="single" w:color="auto" w:sz="2" w:space="0"/>
            </w:tcBorders>
            <w:shd w:val="clear" w:color="auto" w:fill="auto"/>
            <w:vAlign w:val="center"/>
          </w:tcPr>
          <w:p/>
        </w:tc>
        <w:tc>
          <w:tcPr>
            <w:tcW w:w="2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14</w:t>
            </w:r>
          </w:p>
        </w:tc>
        <w:tc>
          <w:tcPr>
            <w:tcW w:w="749"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1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十四、资源勘探工业信息等支出</w:t>
            </w:r>
          </w:p>
        </w:tc>
        <w:tc>
          <w:tcPr>
            <w:tcW w:w="2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44</w:t>
            </w:r>
          </w:p>
        </w:tc>
        <w:tc>
          <w:tcPr>
            <w:tcW w:w="749" w:type="pct"/>
            <w:tcBorders>
              <w:top w:val="single" w:color="auto" w:sz="2" w:space="0"/>
              <w:left w:val="single" w:color="auto" w:sz="2" w:space="0"/>
              <w:bottom w:val="single" w:color="auto" w:sz="2" w:space="0"/>
              <w:right w:val="single" w:color="auto" w:sz="2" w:space="0"/>
            </w:tcBorders>
            <w:shd w:val="clear" w:color="auto" w:fill="auto"/>
            <w:vAlign w:val="center"/>
          </w:tcPr>
          <w:p>
            <w:pPr>
              <w:jc w:val="right"/>
              <w:rPr>
                <w:vanish w:val="0"/>
              </w:rPr>
            </w:pPr>
            <w:r>
              <w:rPr>
                <w:rFonts w:ascii="Courier New" w:hAnsi="Courier New" w:eastAsia="Courier New" w:cs="Courier New"/>
                <w:sz w:val="20"/>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499" w:type="pct"/>
            <w:tcBorders>
              <w:top w:val="single" w:color="auto" w:sz="2" w:space="0"/>
              <w:left w:val="single" w:color="auto" w:sz="2" w:space="0"/>
              <w:bottom w:val="single" w:color="auto" w:sz="2" w:space="0"/>
              <w:right w:val="single" w:color="auto" w:sz="2" w:space="0"/>
            </w:tcBorders>
            <w:shd w:val="clear" w:color="auto" w:fill="auto"/>
            <w:vAlign w:val="center"/>
          </w:tcPr>
          <w:p/>
        </w:tc>
        <w:tc>
          <w:tcPr>
            <w:tcW w:w="2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15</w:t>
            </w:r>
          </w:p>
        </w:tc>
        <w:tc>
          <w:tcPr>
            <w:tcW w:w="749"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1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十五、商业服务业等支出</w:t>
            </w:r>
          </w:p>
        </w:tc>
        <w:tc>
          <w:tcPr>
            <w:tcW w:w="2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45</w:t>
            </w:r>
          </w:p>
        </w:tc>
        <w:tc>
          <w:tcPr>
            <w:tcW w:w="749" w:type="pct"/>
            <w:tcBorders>
              <w:top w:val="single" w:color="auto" w:sz="2" w:space="0"/>
              <w:left w:val="single" w:color="auto" w:sz="2" w:space="0"/>
              <w:bottom w:val="single" w:color="auto" w:sz="2" w:space="0"/>
              <w:right w:val="single" w:color="auto" w:sz="2" w:space="0"/>
            </w:tcBorders>
            <w:shd w:val="clear" w:color="auto" w:fill="auto"/>
            <w:vAlign w:val="center"/>
          </w:tcPr>
          <w:p>
            <w:pPr>
              <w:jc w:val="right"/>
              <w:rPr>
                <w:vanish w:val="0"/>
              </w:rPr>
            </w:pPr>
            <w:r>
              <w:rPr>
                <w:rFonts w:ascii="Courier New" w:hAnsi="Courier New" w:eastAsia="Courier New" w:cs="Courier New"/>
                <w:sz w:val="20"/>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499" w:type="pct"/>
            <w:tcBorders>
              <w:top w:val="single" w:color="auto" w:sz="2" w:space="0"/>
              <w:left w:val="single" w:color="auto" w:sz="2" w:space="0"/>
              <w:bottom w:val="single" w:color="auto" w:sz="2" w:space="0"/>
              <w:right w:val="single" w:color="auto" w:sz="2" w:space="0"/>
            </w:tcBorders>
            <w:shd w:val="clear" w:color="auto" w:fill="auto"/>
            <w:vAlign w:val="center"/>
          </w:tcPr>
          <w:p/>
        </w:tc>
        <w:tc>
          <w:tcPr>
            <w:tcW w:w="2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16</w:t>
            </w:r>
          </w:p>
        </w:tc>
        <w:tc>
          <w:tcPr>
            <w:tcW w:w="749"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1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十六、金融支出</w:t>
            </w:r>
          </w:p>
        </w:tc>
        <w:tc>
          <w:tcPr>
            <w:tcW w:w="2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46</w:t>
            </w:r>
          </w:p>
        </w:tc>
        <w:tc>
          <w:tcPr>
            <w:tcW w:w="749" w:type="pct"/>
            <w:tcBorders>
              <w:top w:val="single" w:color="auto" w:sz="2" w:space="0"/>
              <w:left w:val="single" w:color="auto" w:sz="2" w:space="0"/>
              <w:bottom w:val="single" w:color="auto" w:sz="2" w:space="0"/>
              <w:right w:val="single" w:color="auto" w:sz="2" w:space="0"/>
            </w:tcBorders>
            <w:shd w:val="clear" w:color="auto" w:fill="auto"/>
            <w:vAlign w:val="center"/>
          </w:tcPr>
          <w:p>
            <w:pPr>
              <w:jc w:val="right"/>
              <w:rPr>
                <w:vanish w:val="0"/>
              </w:rPr>
            </w:pPr>
            <w:r>
              <w:rPr>
                <w:rFonts w:ascii="Courier New" w:hAnsi="Courier New" w:eastAsia="Courier New" w:cs="Courier New"/>
                <w:sz w:val="20"/>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499" w:type="pct"/>
            <w:tcBorders>
              <w:top w:val="single" w:color="auto" w:sz="2" w:space="0"/>
              <w:left w:val="single" w:color="auto" w:sz="2" w:space="0"/>
              <w:bottom w:val="single" w:color="auto" w:sz="2" w:space="0"/>
              <w:right w:val="single" w:color="auto" w:sz="2" w:space="0"/>
            </w:tcBorders>
            <w:shd w:val="clear" w:color="auto" w:fill="auto"/>
            <w:vAlign w:val="center"/>
          </w:tcPr>
          <w:p/>
        </w:tc>
        <w:tc>
          <w:tcPr>
            <w:tcW w:w="2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17</w:t>
            </w:r>
          </w:p>
        </w:tc>
        <w:tc>
          <w:tcPr>
            <w:tcW w:w="749"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1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十七、援助其他地区支出</w:t>
            </w:r>
          </w:p>
        </w:tc>
        <w:tc>
          <w:tcPr>
            <w:tcW w:w="2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47</w:t>
            </w:r>
          </w:p>
        </w:tc>
        <w:tc>
          <w:tcPr>
            <w:tcW w:w="749" w:type="pct"/>
            <w:tcBorders>
              <w:top w:val="single" w:color="auto" w:sz="2" w:space="0"/>
              <w:left w:val="single" w:color="auto" w:sz="2" w:space="0"/>
              <w:bottom w:val="single" w:color="auto" w:sz="2" w:space="0"/>
              <w:right w:val="single" w:color="auto" w:sz="2" w:space="0"/>
            </w:tcBorders>
            <w:shd w:val="clear" w:color="auto" w:fill="auto"/>
            <w:vAlign w:val="center"/>
          </w:tcPr>
          <w:p>
            <w:pPr>
              <w:jc w:val="right"/>
              <w:rPr>
                <w:vanish w:val="0"/>
              </w:rPr>
            </w:pPr>
            <w:r>
              <w:rPr>
                <w:rFonts w:ascii="Courier New" w:hAnsi="Courier New" w:eastAsia="Courier New" w:cs="Courier New"/>
                <w:sz w:val="20"/>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499" w:type="pct"/>
            <w:tcBorders>
              <w:top w:val="single" w:color="auto" w:sz="2" w:space="0"/>
              <w:left w:val="single" w:color="auto" w:sz="2" w:space="0"/>
              <w:bottom w:val="single" w:color="auto" w:sz="2" w:space="0"/>
              <w:right w:val="single" w:color="auto" w:sz="2" w:space="0"/>
            </w:tcBorders>
            <w:shd w:val="clear" w:color="auto" w:fill="auto"/>
            <w:vAlign w:val="center"/>
          </w:tcPr>
          <w:p/>
        </w:tc>
        <w:tc>
          <w:tcPr>
            <w:tcW w:w="2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18</w:t>
            </w:r>
          </w:p>
        </w:tc>
        <w:tc>
          <w:tcPr>
            <w:tcW w:w="749"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1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十八、自然资源海洋气象等支出</w:t>
            </w:r>
          </w:p>
        </w:tc>
        <w:tc>
          <w:tcPr>
            <w:tcW w:w="2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48</w:t>
            </w:r>
          </w:p>
        </w:tc>
        <w:tc>
          <w:tcPr>
            <w:tcW w:w="749"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hint="eastAsia"/>
                <w:vanish w:val="0"/>
              </w:rPr>
              <w:t>1855.22</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499" w:type="pct"/>
            <w:tcBorders>
              <w:top w:val="single" w:color="auto" w:sz="2" w:space="0"/>
              <w:left w:val="single" w:color="auto" w:sz="2" w:space="0"/>
              <w:bottom w:val="single" w:color="auto" w:sz="2" w:space="0"/>
              <w:right w:val="single" w:color="auto" w:sz="2" w:space="0"/>
            </w:tcBorders>
            <w:shd w:val="clear" w:color="auto" w:fill="auto"/>
            <w:vAlign w:val="center"/>
          </w:tcPr>
          <w:p/>
        </w:tc>
        <w:tc>
          <w:tcPr>
            <w:tcW w:w="2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19</w:t>
            </w:r>
          </w:p>
        </w:tc>
        <w:tc>
          <w:tcPr>
            <w:tcW w:w="749"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1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十九、住房保障支出</w:t>
            </w:r>
          </w:p>
        </w:tc>
        <w:tc>
          <w:tcPr>
            <w:tcW w:w="2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49</w:t>
            </w:r>
          </w:p>
        </w:tc>
        <w:tc>
          <w:tcPr>
            <w:tcW w:w="749"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499" w:type="pct"/>
            <w:tcBorders>
              <w:top w:val="single" w:color="auto" w:sz="2" w:space="0"/>
              <w:left w:val="single" w:color="auto" w:sz="2" w:space="0"/>
              <w:bottom w:val="single" w:color="auto" w:sz="2" w:space="0"/>
              <w:right w:val="single" w:color="auto" w:sz="2" w:space="0"/>
            </w:tcBorders>
            <w:shd w:val="clear" w:color="auto" w:fill="auto"/>
            <w:vAlign w:val="center"/>
          </w:tcPr>
          <w:p/>
        </w:tc>
        <w:tc>
          <w:tcPr>
            <w:tcW w:w="2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20</w:t>
            </w:r>
          </w:p>
        </w:tc>
        <w:tc>
          <w:tcPr>
            <w:tcW w:w="749"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1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二十、粮油物资储备支出</w:t>
            </w:r>
          </w:p>
        </w:tc>
        <w:tc>
          <w:tcPr>
            <w:tcW w:w="2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50</w:t>
            </w:r>
          </w:p>
        </w:tc>
        <w:tc>
          <w:tcPr>
            <w:tcW w:w="749"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499" w:type="pct"/>
            <w:tcBorders>
              <w:top w:val="single" w:color="auto" w:sz="2" w:space="0"/>
              <w:left w:val="single" w:color="auto" w:sz="2" w:space="0"/>
              <w:bottom w:val="single" w:color="auto" w:sz="2" w:space="0"/>
              <w:right w:val="single" w:color="auto" w:sz="2" w:space="0"/>
            </w:tcBorders>
            <w:shd w:val="clear" w:color="auto" w:fill="auto"/>
            <w:vAlign w:val="center"/>
          </w:tcPr>
          <w:p/>
        </w:tc>
        <w:tc>
          <w:tcPr>
            <w:tcW w:w="2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21</w:t>
            </w:r>
          </w:p>
        </w:tc>
        <w:tc>
          <w:tcPr>
            <w:tcW w:w="749"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1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二十一、国有资本经营预算支出</w:t>
            </w:r>
          </w:p>
        </w:tc>
        <w:tc>
          <w:tcPr>
            <w:tcW w:w="2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51</w:t>
            </w:r>
          </w:p>
        </w:tc>
        <w:tc>
          <w:tcPr>
            <w:tcW w:w="749"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499" w:type="pct"/>
            <w:tcBorders>
              <w:top w:val="single" w:color="auto" w:sz="2" w:space="0"/>
              <w:left w:val="single" w:color="auto" w:sz="2" w:space="0"/>
              <w:bottom w:val="single" w:color="auto" w:sz="2" w:space="0"/>
              <w:right w:val="single" w:color="auto" w:sz="2" w:space="0"/>
            </w:tcBorders>
            <w:shd w:val="clear" w:color="auto" w:fill="auto"/>
            <w:vAlign w:val="center"/>
          </w:tcPr>
          <w:p/>
        </w:tc>
        <w:tc>
          <w:tcPr>
            <w:tcW w:w="2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22</w:t>
            </w:r>
          </w:p>
        </w:tc>
        <w:tc>
          <w:tcPr>
            <w:tcW w:w="749"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1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二十二、灾害防治及应急管理支出</w:t>
            </w:r>
          </w:p>
        </w:tc>
        <w:tc>
          <w:tcPr>
            <w:tcW w:w="2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52</w:t>
            </w:r>
          </w:p>
        </w:tc>
        <w:tc>
          <w:tcPr>
            <w:tcW w:w="749"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499" w:type="pct"/>
            <w:tcBorders>
              <w:top w:val="single" w:color="auto" w:sz="2" w:space="0"/>
              <w:left w:val="single" w:color="auto" w:sz="2" w:space="0"/>
              <w:bottom w:val="single" w:color="auto" w:sz="2" w:space="0"/>
              <w:right w:val="single" w:color="auto" w:sz="2" w:space="0"/>
            </w:tcBorders>
            <w:shd w:val="clear" w:color="auto" w:fill="auto"/>
            <w:vAlign w:val="center"/>
          </w:tcPr>
          <w:p/>
        </w:tc>
        <w:tc>
          <w:tcPr>
            <w:tcW w:w="2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23</w:t>
            </w:r>
          </w:p>
        </w:tc>
        <w:tc>
          <w:tcPr>
            <w:tcW w:w="749"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1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二十三、其他支出</w:t>
            </w:r>
          </w:p>
        </w:tc>
        <w:tc>
          <w:tcPr>
            <w:tcW w:w="2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53</w:t>
            </w:r>
          </w:p>
        </w:tc>
        <w:tc>
          <w:tcPr>
            <w:tcW w:w="749"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499" w:type="pct"/>
            <w:tcBorders>
              <w:top w:val="single" w:color="auto" w:sz="2" w:space="0"/>
              <w:left w:val="single" w:color="auto" w:sz="2" w:space="0"/>
              <w:bottom w:val="single" w:color="auto" w:sz="2" w:space="0"/>
              <w:right w:val="single" w:color="auto" w:sz="2" w:space="0"/>
            </w:tcBorders>
            <w:shd w:val="clear" w:color="auto" w:fill="auto"/>
            <w:vAlign w:val="center"/>
          </w:tcPr>
          <w:p/>
        </w:tc>
        <w:tc>
          <w:tcPr>
            <w:tcW w:w="2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24</w:t>
            </w:r>
          </w:p>
        </w:tc>
        <w:tc>
          <w:tcPr>
            <w:tcW w:w="749"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1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二十四、债务还本支出</w:t>
            </w:r>
          </w:p>
        </w:tc>
        <w:tc>
          <w:tcPr>
            <w:tcW w:w="2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54</w:t>
            </w:r>
          </w:p>
        </w:tc>
        <w:tc>
          <w:tcPr>
            <w:tcW w:w="749"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499" w:type="pct"/>
            <w:tcBorders>
              <w:top w:val="single" w:color="auto" w:sz="2" w:space="0"/>
              <w:left w:val="single" w:color="auto" w:sz="2" w:space="0"/>
              <w:bottom w:val="single" w:color="auto" w:sz="2" w:space="0"/>
              <w:right w:val="single" w:color="auto" w:sz="2" w:space="0"/>
            </w:tcBorders>
            <w:shd w:val="clear" w:color="auto" w:fill="auto"/>
            <w:vAlign w:val="center"/>
          </w:tcPr>
          <w:p/>
        </w:tc>
        <w:tc>
          <w:tcPr>
            <w:tcW w:w="2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25</w:t>
            </w:r>
          </w:p>
        </w:tc>
        <w:tc>
          <w:tcPr>
            <w:tcW w:w="749"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1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二十五、债务付息支出</w:t>
            </w:r>
          </w:p>
        </w:tc>
        <w:tc>
          <w:tcPr>
            <w:tcW w:w="2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55</w:t>
            </w:r>
          </w:p>
        </w:tc>
        <w:tc>
          <w:tcPr>
            <w:tcW w:w="749"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499" w:type="pct"/>
            <w:tcBorders>
              <w:top w:val="single" w:color="auto" w:sz="2" w:space="0"/>
              <w:left w:val="single" w:color="auto" w:sz="2" w:space="0"/>
              <w:bottom w:val="single" w:color="auto" w:sz="2" w:space="0"/>
              <w:right w:val="single" w:color="auto" w:sz="2" w:space="0"/>
            </w:tcBorders>
            <w:shd w:val="clear" w:color="auto" w:fill="auto"/>
            <w:vAlign w:val="center"/>
          </w:tcPr>
          <w:p/>
        </w:tc>
        <w:tc>
          <w:tcPr>
            <w:tcW w:w="2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26</w:t>
            </w:r>
          </w:p>
        </w:tc>
        <w:tc>
          <w:tcPr>
            <w:tcW w:w="749"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1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二十六、抗疫特别国债安排的支出</w:t>
            </w:r>
          </w:p>
        </w:tc>
        <w:tc>
          <w:tcPr>
            <w:tcW w:w="2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56</w:t>
            </w:r>
          </w:p>
        </w:tc>
        <w:tc>
          <w:tcPr>
            <w:tcW w:w="749"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499"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本年收入合计</w:t>
            </w:r>
          </w:p>
        </w:tc>
        <w:tc>
          <w:tcPr>
            <w:tcW w:w="2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27</w:t>
            </w:r>
          </w:p>
        </w:tc>
        <w:tc>
          <w:tcPr>
            <w:tcW w:w="749" w:type="pct"/>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1,926.51</w:t>
            </w:r>
          </w:p>
        </w:tc>
        <w:tc>
          <w:tcPr>
            <w:tcW w:w="1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本年支出合计</w:t>
            </w:r>
          </w:p>
        </w:tc>
        <w:tc>
          <w:tcPr>
            <w:tcW w:w="2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57</w:t>
            </w:r>
          </w:p>
        </w:tc>
        <w:tc>
          <w:tcPr>
            <w:tcW w:w="749" w:type="pct"/>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1,926.51</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499"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使用非财政拨款结余（含专用结余）</w:t>
            </w:r>
          </w:p>
        </w:tc>
        <w:tc>
          <w:tcPr>
            <w:tcW w:w="2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28</w:t>
            </w:r>
          </w:p>
        </w:tc>
        <w:tc>
          <w:tcPr>
            <w:tcW w:w="749"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1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结余分配</w:t>
            </w:r>
          </w:p>
        </w:tc>
        <w:tc>
          <w:tcPr>
            <w:tcW w:w="2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58</w:t>
            </w:r>
          </w:p>
        </w:tc>
        <w:tc>
          <w:tcPr>
            <w:tcW w:w="749"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499"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年初结转和结余</w:t>
            </w:r>
          </w:p>
        </w:tc>
        <w:tc>
          <w:tcPr>
            <w:tcW w:w="2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29</w:t>
            </w:r>
          </w:p>
        </w:tc>
        <w:tc>
          <w:tcPr>
            <w:tcW w:w="749"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1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年末结转和结余</w:t>
            </w:r>
          </w:p>
        </w:tc>
        <w:tc>
          <w:tcPr>
            <w:tcW w:w="2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59</w:t>
            </w:r>
          </w:p>
        </w:tc>
        <w:tc>
          <w:tcPr>
            <w:tcW w:w="749"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499"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总计</w:t>
            </w:r>
          </w:p>
        </w:tc>
        <w:tc>
          <w:tcPr>
            <w:tcW w:w="2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30</w:t>
            </w:r>
          </w:p>
        </w:tc>
        <w:tc>
          <w:tcPr>
            <w:tcW w:w="749" w:type="pct"/>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1,926.51</w:t>
            </w:r>
          </w:p>
        </w:tc>
        <w:tc>
          <w:tcPr>
            <w:tcW w:w="1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总计</w:t>
            </w:r>
          </w:p>
        </w:tc>
        <w:tc>
          <w:tcPr>
            <w:tcW w:w="2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60</w:t>
            </w:r>
          </w:p>
        </w:tc>
        <w:tc>
          <w:tcPr>
            <w:tcW w:w="749" w:type="pct"/>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1,926.51</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5000" w:type="pct"/>
            <w:gridSpan w:val="6"/>
            <w:tcBorders>
              <w:top w:val="single" w:color="auto" w:sz="6" w:space="0"/>
              <w:left w:val="outset" w:color="C0C0C0" w:sz="6" w:space="0"/>
            </w:tcBorders>
            <w:shd w:val="clear" w:color="auto" w:fill="auto"/>
            <w:vAlign w:val="center"/>
          </w:tcPr>
          <w:p>
            <w:pPr>
              <w:pStyle w:val="2"/>
              <w:jc w:val="left"/>
              <w:rPr>
                <w:vanish w:val="0"/>
              </w:rPr>
            </w:pPr>
            <w:r>
              <w:rPr>
                <w:rFonts w:ascii="Courier New" w:hAnsi="Courier New" w:eastAsia="Courier New" w:cs="Courier New"/>
                <w:sz w:val="20"/>
              </w:rPr>
              <w:t>注：1.本表反映部门本年度的总收支和年末结转结余情况。</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5000" w:type="pct"/>
            <w:gridSpan w:val="6"/>
            <w:tcBorders>
              <w:left w:val="outset" w:color="C0C0C0" w:sz="6" w:space="0"/>
              <w:bottom w:val="outset" w:color="C0C0C0" w:sz="6" w:space="0"/>
            </w:tcBorders>
            <w:shd w:val="clear" w:color="auto" w:fill="auto"/>
            <w:vAlign w:val="center"/>
          </w:tcPr>
          <w:p>
            <w:pPr>
              <w:pStyle w:val="2"/>
              <w:jc w:val="left"/>
              <w:rPr>
                <w:vanish w:val="0"/>
              </w:rPr>
            </w:pPr>
            <w:r>
              <w:rPr>
                <w:rFonts w:ascii="Courier New" w:hAnsi="Courier New" w:eastAsia="Courier New" w:cs="Courier New"/>
                <w:sz w:val="20"/>
              </w:rPr>
              <w:t>2.本套报表金额单位转换时可能存在尾数误差。</w:t>
            </w:r>
          </w:p>
        </w:tc>
      </w:tr>
    </w:tbl>
    <w:p>
      <w:pPr>
        <w:pStyle w:val="2"/>
        <w:rPr>
          <w:vanish w:val="0"/>
        </w:rPr>
      </w:pPr>
      <w:r>
        <w:br w:type="page"/>
      </w:r>
    </w:p>
    <w:tbl>
      <w:tblPr>
        <w:tblStyle w:val="3"/>
        <w:tblW w:w="5000" w:type="pct"/>
        <w:jc w:val="center"/>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shd w:val="clear" w:color="auto" w:fill="auto"/>
        <w:tblLayout w:type="autofit"/>
        <w:tblCellMar>
          <w:top w:w="0" w:type="dxa"/>
          <w:left w:w="108" w:type="dxa"/>
          <w:bottom w:w="0" w:type="dxa"/>
          <w:right w:w="108" w:type="dxa"/>
        </w:tblCellMar>
      </w:tblPr>
      <w:tblGrid>
        <w:gridCol w:w="1629"/>
        <w:gridCol w:w="4410"/>
        <w:gridCol w:w="1797"/>
        <w:gridCol w:w="1797"/>
        <w:gridCol w:w="1634"/>
        <w:gridCol w:w="1467"/>
        <w:gridCol w:w="1307"/>
        <w:gridCol w:w="1307"/>
        <w:gridCol w:w="987"/>
      </w:tblGrid>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shd w:val="clear" w:color="auto" w:fill="auto"/>
          <w:tblCellMar>
            <w:top w:w="0" w:type="dxa"/>
            <w:left w:w="108" w:type="dxa"/>
            <w:bottom w:w="0" w:type="dxa"/>
            <w:right w:w="108" w:type="dxa"/>
          </w:tblCellMar>
        </w:tblPrEx>
        <w:trPr>
          <w:jc w:val="center"/>
        </w:trPr>
        <w:tc>
          <w:tcPr>
            <w:tcW w:w="5000" w:type="pct"/>
            <w:gridSpan w:val="9"/>
            <w:tcBorders>
              <w:top w:val="outset" w:color="C0C0C0" w:sz="6" w:space="0"/>
              <w:left w:val="outset" w:color="C0C0C0" w:sz="6" w:space="0"/>
            </w:tcBorders>
            <w:shd w:val="clear" w:color="auto" w:fill="auto"/>
            <w:vAlign w:val="center"/>
          </w:tcPr>
          <w:p>
            <w:pPr>
              <w:pStyle w:val="8"/>
              <w:jc w:val="center"/>
              <w:rPr>
                <w:vanish w:val="0"/>
              </w:rPr>
            </w:pPr>
            <w:r>
              <w:rPr>
                <w:rFonts w:ascii="Courier New" w:hAnsi="Courier New" w:eastAsia="Courier New" w:cs="Courier New"/>
                <w:sz w:val="20"/>
              </w:rPr>
              <w:t>收入决算表</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2399" w:type="pct"/>
            <w:gridSpan w:val="3"/>
            <w:tcBorders>
              <w:left w:val="outset" w:color="C0C0C0" w:sz="6" w:space="0"/>
            </w:tcBorders>
            <w:shd w:val="clear" w:color="auto" w:fill="auto"/>
            <w:vAlign w:val="center"/>
          </w:tcPr>
          <w:p/>
        </w:tc>
        <w:tc>
          <w:tcPr>
            <w:tcW w:w="2600" w:type="pct"/>
            <w:gridSpan w:val="6"/>
            <w:shd w:val="clear" w:color="auto" w:fill="auto"/>
            <w:vAlign w:val="center"/>
          </w:tcPr>
          <w:p>
            <w:pPr>
              <w:pStyle w:val="9"/>
              <w:jc w:val="right"/>
              <w:rPr>
                <w:vanish w:val="0"/>
              </w:rPr>
            </w:pPr>
            <w:r>
              <w:rPr>
                <w:rFonts w:ascii="Courier New" w:hAnsi="Courier New" w:eastAsia="Courier New" w:cs="Courier New"/>
                <w:sz w:val="20"/>
              </w:rPr>
              <w:t>公开02表</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2399" w:type="pct"/>
            <w:gridSpan w:val="3"/>
            <w:tcBorders>
              <w:left w:val="outset" w:color="C0C0C0" w:sz="6" w:space="0"/>
              <w:bottom w:val="single" w:color="auto" w:sz="6" w:space="0"/>
            </w:tcBorders>
            <w:shd w:val="clear" w:color="auto" w:fill="auto"/>
            <w:vAlign w:val="center"/>
          </w:tcPr>
          <w:p>
            <w:pPr>
              <w:pStyle w:val="2"/>
              <w:jc w:val="left"/>
              <w:rPr>
                <w:vanish w:val="0"/>
              </w:rPr>
            </w:pPr>
            <w:r>
              <w:rPr>
                <w:rFonts w:ascii="Courier New" w:hAnsi="Courier New" w:eastAsia="Courier New" w:cs="Courier New"/>
                <w:sz w:val="20"/>
              </w:rPr>
              <w:t>部门：辰溪县自然资源生态修复中心</w:t>
            </w:r>
          </w:p>
        </w:tc>
        <w:tc>
          <w:tcPr>
            <w:tcW w:w="2600" w:type="pct"/>
            <w:gridSpan w:val="6"/>
            <w:tcBorders>
              <w:bottom w:val="single" w:color="auto" w:sz="6" w:space="0"/>
            </w:tcBorders>
            <w:shd w:val="clear" w:color="auto" w:fill="auto"/>
            <w:vAlign w:val="center"/>
          </w:tcPr>
          <w:p>
            <w:pPr>
              <w:pStyle w:val="2"/>
              <w:jc w:val="right"/>
              <w:rPr>
                <w:vanish w:val="0"/>
              </w:rPr>
            </w:pPr>
            <w:r>
              <w:rPr>
                <w:rFonts w:ascii="Courier New" w:hAnsi="Courier New" w:eastAsia="Courier New" w:cs="Courier New"/>
                <w:sz w:val="20"/>
              </w:rPr>
              <w:t>金额单位：万元</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PrEx>
        <w:trPr>
          <w:jc w:val="center"/>
        </w:trPr>
        <w:tc>
          <w:tcPr>
            <w:tcW w:w="1849" w:type="pct"/>
            <w:gridSpan w:val="2"/>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项目</w:t>
            </w:r>
          </w:p>
        </w:tc>
        <w:tc>
          <w:tcPr>
            <w:tcW w:w="550" w:type="pct"/>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本年收入合计</w:t>
            </w:r>
          </w:p>
        </w:tc>
        <w:tc>
          <w:tcPr>
            <w:tcW w:w="550" w:type="pct"/>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财政拨款收入</w:t>
            </w:r>
          </w:p>
        </w:tc>
        <w:tc>
          <w:tcPr>
            <w:tcW w:w="500" w:type="pct"/>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上级补助收入</w:t>
            </w:r>
          </w:p>
        </w:tc>
        <w:tc>
          <w:tcPr>
            <w:tcW w:w="449" w:type="pct"/>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事业收入</w:t>
            </w:r>
          </w:p>
        </w:tc>
        <w:tc>
          <w:tcPr>
            <w:tcW w:w="400" w:type="pct"/>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经营收入</w:t>
            </w:r>
          </w:p>
        </w:tc>
        <w:tc>
          <w:tcPr>
            <w:tcW w:w="400" w:type="pct"/>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附属单位上缴收入</w:t>
            </w:r>
          </w:p>
        </w:tc>
        <w:tc>
          <w:tcPr>
            <w:tcW w:w="299" w:type="pct"/>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其他收入</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499" w:type="pct"/>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功能分类科目编码</w:t>
            </w:r>
          </w:p>
        </w:tc>
        <w:tc>
          <w:tcPr>
            <w:tcW w:w="1349" w:type="pct"/>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科目名称</w:t>
            </w:r>
          </w:p>
        </w:tc>
        <w:tc>
          <w:tcPr>
            <w:tcW w:w="550" w:type="pct"/>
            <w:vMerge w:val="continue"/>
            <w:tcBorders>
              <w:top w:val="single" w:color="auto" w:sz="2" w:space="0"/>
              <w:left w:val="single" w:color="auto" w:sz="2" w:space="0"/>
              <w:bottom w:val="single" w:color="auto" w:sz="2" w:space="0"/>
              <w:right w:val="single" w:color="auto" w:sz="2" w:space="0"/>
            </w:tcBorders>
            <w:shd w:val="clear" w:color="auto" w:fill="auto"/>
            <w:vAlign w:val="center"/>
          </w:tcPr>
          <w:p/>
        </w:tc>
        <w:tc>
          <w:tcPr>
            <w:tcW w:w="550" w:type="pct"/>
            <w:vMerge w:val="continue"/>
            <w:tcBorders>
              <w:top w:val="single" w:color="auto" w:sz="2" w:space="0"/>
              <w:left w:val="single" w:color="auto" w:sz="2" w:space="0"/>
              <w:bottom w:val="single" w:color="auto" w:sz="2" w:space="0"/>
              <w:right w:val="single" w:color="auto" w:sz="2" w:space="0"/>
            </w:tcBorders>
            <w:shd w:val="clear" w:color="auto" w:fill="auto"/>
            <w:vAlign w:val="center"/>
          </w:tcPr>
          <w:p/>
        </w:tc>
        <w:tc>
          <w:tcPr>
            <w:tcW w:w="500" w:type="pct"/>
            <w:vMerge w:val="continue"/>
            <w:tcBorders>
              <w:top w:val="single" w:color="auto" w:sz="2" w:space="0"/>
              <w:left w:val="single" w:color="auto" w:sz="2" w:space="0"/>
              <w:bottom w:val="single" w:color="auto" w:sz="2" w:space="0"/>
              <w:right w:val="single" w:color="auto" w:sz="2" w:space="0"/>
            </w:tcBorders>
            <w:shd w:val="clear" w:color="auto" w:fill="auto"/>
            <w:vAlign w:val="center"/>
          </w:tcPr>
          <w:p/>
        </w:tc>
        <w:tc>
          <w:tcPr>
            <w:tcW w:w="449" w:type="pct"/>
            <w:vMerge w:val="continue"/>
            <w:tcBorders>
              <w:top w:val="single" w:color="auto" w:sz="2" w:space="0"/>
              <w:left w:val="single" w:color="auto" w:sz="2" w:space="0"/>
              <w:bottom w:val="single" w:color="auto" w:sz="2" w:space="0"/>
              <w:right w:val="single" w:color="auto" w:sz="2" w:space="0"/>
            </w:tcBorders>
            <w:shd w:val="clear" w:color="auto" w:fill="auto"/>
            <w:vAlign w:val="center"/>
          </w:tcPr>
          <w:p/>
        </w:tc>
        <w:tc>
          <w:tcPr>
            <w:tcW w:w="400" w:type="pct"/>
            <w:vMerge w:val="continue"/>
            <w:tcBorders>
              <w:top w:val="single" w:color="auto" w:sz="2" w:space="0"/>
              <w:left w:val="single" w:color="auto" w:sz="2" w:space="0"/>
              <w:bottom w:val="single" w:color="auto" w:sz="2" w:space="0"/>
              <w:right w:val="single" w:color="auto" w:sz="2" w:space="0"/>
            </w:tcBorders>
            <w:shd w:val="clear" w:color="auto" w:fill="auto"/>
            <w:vAlign w:val="center"/>
          </w:tcPr>
          <w:p/>
        </w:tc>
        <w:tc>
          <w:tcPr>
            <w:tcW w:w="400" w:type="pct"/>
            <w:vMerge w:val="continue"/>
            <w:tcBorders>
              <w:top w:val="single" w:color="auto" w:sz="2" w:space="0"/>
              <w:left w:val="single" w:color="auto" w:sz="2" w:space="0"/>
              <w:bottom w:val="single" w:color="auto" w:sz="2" w:space="0"/>
              <w:right w:val="single" w:color="auto" w:sz="2" w:space="0"/>
            </w:tcBorders>
            <w:shd w:val="clear" w:color="auto" w:fill="auto"/>
            <w:vAlign w:val="center"/>
          </w:tcPr>
          <w:p/>
        </w:tc>
        <w:tc>
          <w:tcPr>
            <w:tcW w:w="299" w:type="pct"/>
            <w:vMerge w:val="continue"/>
            <w:tcBorders>
              <w:top w:val="single" w:color="auto" w:sz="2" w:space="0"/>
              <w:left w:val="single" w:color="auto" w:sz="2" w:space="0"/>
              <w:bottom w:val="single" w:color="auto" w:sz="2" w:space="0"/>
              <w:right w:val="single" w:color="auto" w:sz="2" w:space="0"/>
            </w:tcBorders>
            <w:shd w:val="clear" w:color="auto" w:fill="auto"/>
            <w:vAlign w:val="center"/>
          </w:tcP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499" w:type="pct"/>
            <w:vMerge w:val="continue"/>
            <w:tcBorders>
              <w:top w:val="single" w:color="auto" w:sz="2" w:space="0"/>
              <w:left w:val="single" w:color="auto" w:sz="2" w:space="0"/>
              <w:bottom w:val="single" w:color="auto" w:sz="2" w:space="0"/>
              <w:right w:val="single" w:color="auto" w:sz="2" w:space="0"/>
              <w:insideH w:val="nil"/>
              <w:insideV w:val="nil"/>
            </w:tcBorders>
            <w:shd w:val="clear" w:color="auto" w:fill="auto"/>
            <w:vAlign w:val="center"/>
          </w:tcPr>
          <w:p/>
        </w:tc>
        <w:tc>
          <w:tcPr>
            <w:tcW w:w="1349" w:type="pct"/>
            <w:vMerge w:val="continue"/>
            <w:tcBorders>
              <w:top w:val="single" w:color="auto" w:sz="2" w:space="0"/>
              <w:left w:val="single" w:color="auto" w:sz="2" w:space="0"/>
              <w:bottom w:val="single" w:color="auto" w:sz="2" w:space="0"/>
              <w:right w:val="single" w:color="auto" w:sz="2" w:space="0"/>
              <w:insideH w:val="nil"/>
              <w:insideV w:val="nil"/>
            </w:tcBorders>
            <w:shd w:val="clear" w:color="auto" w:fill="auto"/>
            <w:vAlign w:val="center"/>
          </w:tcPr>
          <w:p/>
        </w:tc>
        <w:tc>
          <w:tcPr>
            <w:tcW w:w="550" w:type="pct"/>
            <w:vMerge w:val="continue"/>
            <w:tcBorders>
              <w:top w:val="single" w:color="auto" w:sz="2" w:space="0"/>
              <w:left w:val="single" w:color="auto" w:sz="2" w:space="0"/>
              <w:bottom w:val="single" w:color="auto" w:sz="2" w:space="0"/>
              <w:right w:val="single" w:color="auto" w:sz="2" w:space="0"/>
            </w:tcBorders>
            <w:shd w:val="clear" w:color="auto" w:fill="auto"/>
            <w:vAlign w:val="center"/>
          </w:tcPr>
          <w:p/>
        </w:tc>
        <w:tc>
          <w:tcPr>
            <w:tcW w:w="550" w:type="pct"/>
            <w:vMerge w:val="continue"/>
            <w:tcBorders>
              <w:top w:val="single" w:color="auto" w:sz="2" w:space="0"/>
              <w:left w:val="single" w:color="auto" w:sz="2" w:space="0"/>
              <w:bottom w:val="single" w:color="auto" w:sz="2" w:space="0"/>
              <w:right w:val="single" w:color="auto" w:sz="2" w:space="0"/>
            </w:tcBorders>
            <w:shd w:val="clear" w:color="auto" w:fill="auto"/>
            <w:vAlign w:val="center"/>
          </w:tcPr>
          <w:p/>
        </w:tc>
        <w:tc>
          <w:tcPr>
            <w:tcW w:w="500" w:type="pct"/>
            <w:vMerge w:val="continue"/>
            <w:tcBorders>
              <w:top w:val="single" w:color="auto" w:sz="2" w:space="0"/>
              <w:left w:val="single" w:color="auto" w:sz="2" w:space="0"/>
              <w:bottom w:val="single" w:color="auto" w:sz="2" w:space="0"/>
              <w:right w:val="single" w:color="auto" w:sz="2" w:space="0"/>
            </w:tcBorders>
            <w:shd w:val="clear" w:color="auto" w:fill="auto"/>
            <w:vAlign w:val="center"/>
          </w:tcPr>
          <w:p/>
        </w:tc>
        <w:tc>
          <w:tcPr>
            <w:tcW w:w="449" w:type="pct"/>
            <w:vMerge w:val="continue"/>
            <w:tcBorders>
              <w:top w:val="single" w:color="auto" w:sz="2" w:space="0"/>
              <w:left w:val="single" w:color="auto" w:sz="2" w:space="0"/>
              <w:bottom w:val="single" w:color="auto" w:sz="2" w:space="0"/>
              <w:right w:val="single" w:color="auto" w:sz="2" w:space="0"/>
            </w:tcBorders>
            <w:shd w:val="clear" w:color="auto" w:fill="auto"/>
            <w:vAlign w:val="center"/>
          </w:tcPr>
          <w:p/>
        </w:tc>
        <w:tc>
          <w:tcPr>
            <w:tcW w:w="400" w:type="pct"/>
            <w:vMerge w:val="continue"/>
            <w:tcBorders>
              <w:top w:val="single" w:color="auto" w:sz="2" w:space="0"/>
              <w:left w:val="single" w:color="auto" w:sz="2" w:space="0"/>
              <w:bottom w:val="single" w:color="auto" w:sz="2" w:space="0"/>
              <w:right w:val="single" w:color="auto" w:sz="2" w:space="0"/>
            </w:tcBorders>
            <w:shd w:val="clear" w:color="auto" w:fill="auto"/>
            <w:vAlign w:val="center"/>
          </w:tcPr>
          <w:p/>
        </w:tc>
        <w:tc>
          <w:tcPr>
            <w:tcW w:w="400" w:type="pct"/>
            <w:vMerge w:val="continue"/>
            <w:tcBorders>
              <w:top w:val="single" w:color="auto" w:sz="2" w:space="0"/>
              <w:left w:val="single" w:color="auto" w:sz="2" w:space="0"/>
              <w:bottom w:val="single" w:color="auto" w:sz="2" w:space="0"/>
              <w:right w:val="single" w:color="auto" w:sz="2" w:space="0"/>
            </w:tcBorders>
            <w:shd w:val="clear" w:color="auto" w:fill="auto"/>
            <w:vAlign w:val="center"/>
          </w:tcPr>
          <w:p/>
        </w:tc>
        <w:tc>
          <w:tcPr>
            <w:tcW w:w="299" w:type="pct"/>
            <w:vMerge w:val="continue"/>
            <w:tcBorders>
              <w:top w:val="single" w:color="auto" w:sz="2" w:space="0"/>
              <w:left w:val="single" w:color="auto" w:sz="2" w:space="0"/>
              <w:bottom w:val="single" w:color="auto" w:sz="2" w:space="0"/>
              <w:right w:val="single" w:color="auto" w:sz="2" w:space="0"/>
            </w:tcBorders>
            <w:shd w:val="clear" w:color="auto" w:fill="auto"/>
            <w:vAlign w:val="center"/>
          </w:tcP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849" w:type="pct"/>
            <w:gridSpan w:val="2"/>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栏次</w:t>
            </w:r>
          </w:p>
        </w:tc>
        <w:tc>
          <w:tcPr>
            <w:tcW w:w="5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1</w:t>
            </w:r>
          </w:p>
        </w:tc>
        <w:tc>
          <w:tcPr>
            <w:tcW w:w="5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2</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3</w:t>
            </w:r>
          </w:p>
        </w:tc>
        <w:tc>
          <w:tcPr>
            <w:tcW w:w="449"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4</w:t>
            </w:r>
          </w:p>
        </w:tc>
        <w:tc>
          <w:tcPr>
            <w:tcW w:w="4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5</w:t>
            </w:r>
          </w:p>
        </w:tc>
        <w:tc>
          <w:tcPr>
            <w:tcW w:w="4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6</w:t>
            </w:r>
          </w:p>
        </w:tc>
        <w:tc>
          <w:tcPr>
            <w:tcW w:w="299"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7</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849" w:type="pct"/>
            <w:gridSpan w:val="2"/>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合计</w:t>
            </w:r>
          </w:p>
        </w:tc>
        <w:tc>
          <w:tcPr>
            <w:tcW w:w="1797"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suppressLineNumbers w:val="0"/>
              <w:jc w:val="right"/>
              <w:textAlignment w:val="center"/>
              <w:rPr>
                <w:vanish w:val="0"/>
              </w:rPr>
            </w:pPr>
            <w:r>
              <w:rPr>
                <w:rFonts w:hint="eastAsia" w:ascii="宋体" w:hAnsi="宋体" w:eastAsia="宋体" w:cs="宋体"/>
                <w:i w:val="0"/>
                <w:iCs w:val="0"/>
                <w:color w:val="000000"/>
                <w:kern w:val="0"/>
                <w:sz w:val="22"/>
                <w:szCs w:val="22"/>
                <w:u w:val="none"/>
                <w:lang w:val="en-US" w:eastAsia="zh-CN" w:bidi="ar"/>
              </w:rPr>
              <w:t>1,926.51</w:t>
            </w:r>
          </w:p>
        </w:tc>
        <w:tc>
          <w:tcPr>
            <w:tcW w:w="550" w:type="pct"/>
            <w:tcBorders>
              <w:top w:val="single" w:color="auto" w:sz="2" w:space="0"/>
              <w:left w:val="single" w:color="auto" w:sz="2" w:space="0"/>
              <w:bottom w:val="single" w:color="auto" w:sz="2" w:space="0"/>
              <w:right w:val="single" w:color="auto" w:sz="2" w:space="0"/>
            </w:tcBorders>
            <w:shd w:val="clear" w:color="auto" w:fill="auto"/>
            <w:vAlign w:val="center"/>
          </w:tcPr>
          <w:p>
            <w:pPr>
              <w:jc w:val="right"/>
              <w:rPr>
                <w:vanish w:val="0"/>
              </w:rPr>
            </w:pPr>
            <w:r>
              <w:rPr>
                <w:rFonts w:hint="eastAsia"/>
              </w:rPr>
              <w:t>1855.22</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449"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4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4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980"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suppressLineNumbers w:val="0"/>
              <w:jc w:val="right"/>
              <w:textAlignment w:val="center"/>
              <w:rPr>
                <w:vanish w:val="0"/>
              </w:rPr>
            </w:pPr>
            <w:r>
              <w:rPr>
                <w:rFonts w:hint="eastAsia" w:ascii="宋体" w:hAnsi="宋体" w:eastAsia="宋体" w:cs="宋体"/>
                <w:i w:val="0"/>
                <w:iCs w:val="0"/>
                <w:color w:val="000000"/>
                <w:kern w:val="0"/>
                <w:sz w:val="22"/>
                <w:szCs w:val="22"/>
                <w:u w:val="none"/>
                <w:lang w:val="en-US" w:eastAsia="zh-CN" w:bidi="ar"/>
              </w:rPr>
              <w:t>71.29</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499"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220</w:t>
            </w:r>
          </w:p>
        </w:tc>
        <w:tc>
          <w:tcPr>
            <w:tcW w:w="1349"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自然资源海洋气象等支出</w:t>
            </w:r>
          </w:p>
        </w:tc>
        <w:tc>
          <w:tcPr>
            <w:tcW w:w="1797"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suppressLineNumbers w:val="0"/>
              <w:jc w:val="right"/>
              <w:textAlignment w:val="center"/>
              <w:rPr>
                <w:vanish w:val="0"/>
              </w:rPr>
            </w:pPr>
            <w:r>
              <w:rPr>
                <w:rFonts w:hint="eastAsia" w:ascii="宋体" w:hAnsi="宋体" w:eastAsia="宋体" w:cs="宋体"/>
                <w:i w:val="0"/>
                <w:iCs w:val="0"/>
                <w:color w:val="000000"/>
                <w:kern w:val="0"/>
                <w:sz w:val="22"/>
                <w:szCs w:val="22"/>
                <w:u w:val="none"/>
                <w:lang w:val="en-US" w:eastAsia="zh-CN" w:bidi="ar"/>
              </w:rPr>
              <w:t>1,926.51</w:t>
            </w:r>
          </w:p>
        </w:tc>
        <w:tc>
          <w:tcPr>
            <w:tcW w:w="550" w:type="pct"/>
            <w:tcBorders>
              <w:top w:val="single" w:color="auto" w:sz="2" w:space="0"/>
              <w:left w:val="single" w:color="auto" w:sz="2" w:space="0"/>
              <w:bottom w:val="single" w:color="auto" w:sz="2" w:space="0"/>
              <w:right w:val="single" w:color="auto" w:sz="2" w:space="0"/>
            </w:tcBorders>
            <w:shd w:val="clear" w:color="auto" w:fill="auto"/>
            <w:vAlign w:val="center"/>
          </w:tcPr>
          <w:p>
            <w:pPr>
              <w:jc w:val="right"/>
              <w:rPr>
                <w:vanish w:val="0"/>
              </w:rPr>
            </w:pPr>
            <w:r>
              <w:rPr>
                <w:rFonts w:hint="eastAsia"/>
              </w:rPr>
              <w:t>1855.22</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449"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4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4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980"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suppressLineNumbers w:val="0"/>
              <w:jc w:val="right"/>
              <w:textAlignment w:val="center"/>
              <w:rPr>
                <w:vanish w:val="0"/>
              </w:rPr>
            </w:pPr>
            <w:r>
              <w:rPr>
                <w:rFonts w:hint="eastAsia" w:ascii="宋体" w:hAnsi="宋体" w:eastAsia="宋体" w:cs="宋体"/>
                <w:i w:val="0"/>
                <w:iCs w:val="0"/>
                <w:color w:val="000000"/>
                <w:kern w:val="0"/>
                <w:sz w:val="22"/>
                <w:szCs w:val="22"/>
                <w:u w:val="none"/>
                <w:lang w:val="en-US" w:eastAsia="zh-CN" w:bidi="ar"/>
              </w:rPr>
              <w:t>71.29</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499"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22001</w:t>
            </w:r>
          </w:p>
        </w:tc>
        <w:tc>
          <w:tcPr>
            <w:tcW w:w="1349"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自然资源事务</w:t>
            </w:r>
          </w:p>
        </w:tc>
        <w:tc>
          <w:tcPr>
            <w:tcW w:w="1797"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suppressLineNumbers w:val="0"/>
              <w:jc w:val="right"/>
              <w:textAlignment w:val="center"/>
              <w:rPr>
                <w:vanish w:val="0"/>
              </w:rPr>
            </w:pPr>
            <w:r>
              <w:rPr>
                <w:rFonts w:hint="eastAsia" w:ascii="宋体" w:hAnsi="宋体" w:eastAsia="宋体" w:cs="宋体"/>
                <w:i w:val="0"/>
                <w:iCs w:val="0"/>
                <w:color w:val="000000"/>
                <w:kern w:val="0"/>
                <w:sz w:val="22"/>
                <w:szCs w:val="22"/>
                <w:u w:val="none"/>
                <w:lang w:val="en-US" w:eastAsia="zh-CN" w:bidi="ar"/>
              </w:rPr>
              <w:t>1,926.51</w:t>
            </w:r>
          </w:p>
        </w:tc>
        <w:tc>
          <w:tcPr>
            <w:tcW w:w="550" w:type="pct"/>
            <w:tcBorders>
              <w:top w:val="single" w:color="auto" w:sz="2" w:space="0"/>
              <w:left w:val="single" w:color="auto" w:sz="2" w:space="0"/>
              <w:bottom w:val="single" w:color="auto" w:sz="2" w:space="0"/>
              <w:right w:val="single" w:color="auto" w:sz="2" w:space="0"/>
            </w:tcBorders>
            <w:shd w:val="clear" w:color="auto" w:fill="auto"/>
            <w:vAlign w:val="center"/>
          </w:tcPr>
          <w:p>
            <w:pPr>
              <w:jc w:val="right"/>
              <w:rPr>
                <w:vanish w:val="0"/>
              </w:rPr>
            </w:pPr>
            <w:r>
              <w:rPr>
                <w:rFonts w:hint="eastAsia"/>
              </w:rPr>
              <w:t>1855.22</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449"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4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4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980"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suppressLineNumbers w:val="0"/>
              <w:jc w:val="right"/>
              <w:textAlignment w:val="center"/>
              <w:rPr>
                <w:vanish w:val="0"/>
              </w:rPr>
            </w:pPr>
            <w:r>
              <w:rPr>
                <w:rFonts w:hint="eastAsia" w:ascii="宋体" w:hAnsi="宋体" w:eastAsia="宋体" w:cs="宋体"/>
                <w:i w:val="0"/>
                <w:iCs w:val="0"/>
                <w:color w:val="000000"/>
                <w:kern w:val="0"/>
                <w:sz w:val="22"/>
                <w:szCs w:val="22"/>
                <w:u w:val="none"/>
                <w:lang w:val="en-US" w:eastAsia="zh-CN" w:bidi="ar"/>
              </w:rPr>
              <w:t>71.29</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499"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2200150</w:t>
            </w:r>
          </w:p>
        </w:tc>
        <w:tc>
          <w:tcPr>
            <w:tcW w:w="1349"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事业运行</w:t>
            </w:r>
          </w:p>
        </w:tc>
        <w:tc>
          <w:tcPr>
            <w:tcW w:w="1797"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suppressLineNumbers w:val="0"/>
              <w:jc w:val="right"/>
              <w:textAlignment w:val="center"/>
              <w:rPr>
                <w:vanish w:val="0"/>
              </w:rPr>
            </w:pPr>
            <w:r>
              <w:rPr>
                <w:rFonts w:hint="eastAsia" w:ascii="宋体" w:hAnsi="宋体" w:eastAsia="宋体" w:cs="宋体"/>
                <w:i w:val="0"/>
                <w:iCs w:val="0"/>
                <w:color w:val="000000"/>
                <w:kern w:val="0"/>
                <w:sz w:val="22"/>
                <w:szCs w:val="22"/>
                <w:u w:val="none"/>
                <w:lang w:val="en-US" w:eastAsia="zh-CN" w:bidi="ar"/>
              </w:rPr>
              <w:t>1,926.51</w:t>
            </w:r>
          </w:p>
        </w:tc>
        <w:tc>
          <w:tcPr>
            <w:tcW w:w="550" w:type="pct"/>
            <w:tcBorders>
              <w:top w:val="single" w:color="auto" w:sz="2" w:space="0"/>
              <w:left w:val="single" w:color="auto" w:sz="2" w:space="0"/>
              <w:bottom w:val="single" w:color="auto" w:sz="2" w:space="0"/>
              <w:right w:val="single" w:color="auto" w:sz="2" w:space="0"/>
            </w:tcBorders>
            <w:shd w:val="clear" w:color="auto" w:fill="auto"/>
            <w:vAlign w:val="center"/>
          </w:tcPr>
          <w:p>
            <w:pPr>
              <w:jc w:val="right"/>
              <w:rPr>
                <w:vanish w:val="0"/>
              </w:rPr>
            </w:pPr>
            <w:r>
              <w:rPr>
                <w:rFonts w:hint="eastAsia"/>
              </w:rPr>
              <w:t>1855.22</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449"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4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4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980"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suppressLineNumbers w:val="0"/>
              <w:jc w:val="right"/>
              <w:textAlignment w:val="center"/>
              <w:rPr>
                <w:vanish w:val="0"/>
              </w:rPr>
            </w:pPr>
            <w:r>
              <w:rPr>
                <w:rFonts w:hint="eastAsia" w:ascii="宋体" w:hAnsi="宋体" w:eastAsia="宋体" w:cs="宋体"/>
                <w:i w:val="0"/>
                <w:iCs w:val="0"/>
                <w:color w:val="000000"/>
                <w:kern w:val="0"/>
                <w:sz w:val="22"/>
                <w:szCs w:val="22"/>
                <w:u w:val="none"/>
                <w:lang w:val="en-US" w:eastAsia="zh-CN" w:bidi="ar"/>
              </w:rPr>
              <w:t>71.29</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5000" w:type="pct"/>
            <w:gridSpan w:val="9"/>
            <w:tcBorders>
              <w:top w:val="single" w:color="auto" w:sz="6" w:space="0"/>
              <w:left w:val="outset" w:color="C0C0C0" w:sz="6" w:space="0"/>
              <w:bottom w:val="outset" w:color="C0C0C0" w:sz="6" w:space="0"/>
            </w:tcBorders>
            <w:shd w:val="clear" w:color="auto" w:fill="auto"/>
            <w:vAlign w:val="center"/>
          </w:tcPr>
          <w:p>
            <w:pPr>
              <w:pStyle w:val="2"/>
              <w:jc w:val="left"/>
              <w:rPr>
                <w:vanish w:val="0"/>
              </w:rPr>
            </w:pPr>
            <w:r>
              <w:rPr>
                <w:rFonts w:ascii="Courier New" w:hAnsi="Courier New" w:eastAsia="Courier New" w:cs="Courier New"/>
                <w:sz w:val="20"/>
              </w:rPr>
              <w:t>注：本表反映部门本年度取得的各项收入情况。</w:t>
            </w:r>
          </w:p>
        </w:tc>
      </w:tr>
    </w:tbl>
    <w:p>
      <w:pPr>
        <w:pStyle w:val="2"/>
        <w:rPr>
          <w:vanish w:val="0"/>
        </w:rPr>
      </w:pPr>
      <w:r>
        <w:br w:type="page"/>
      </w:r>
    </w:p>
    <w:tbl>
      <w:tblPr>
        <w:tblStyle w:val="3"/>
        <w:tblW w:w="5000" w:type="pct"/>
        <w:jc w:val="center"/>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shd w:val="clear" w:color="auto" w:fill="auto"/>
        <w:tblLayout w:type="autofit"/>
        <w:tblCellMar>
          <w:top w:w="0" w:type="dxa"/>
          <w:left w:w="108" w:type="dxa"/>
          <w:bottom w:w="0" w:type="dxa"/>
          <w:right w:w="108" w:type="dxa"/>
        </w:tblCellMar>
      </w:tblPr>
      <w:tblGrid>
        <w:gridCol w:w="1629"/>
        <w:gridCol w:w="4084"/>
        <w:gridCol w:w="1797"/>
        <w:gridCol w:w="1957"/>
        <w:gridCol w:w="1797"/>
        <w:gridCol w:w="1467"/>
        <w:gridCol w:w="1467"/>
        <w:gridCol w:w="2137"/>
      </w:tblGrid>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shd w:val="clear" w:color="auto" w:fill="auto"/>
          <w:tblCellMar>
            <w:top w:w="0" w:type="dxa"/>
            <w:left w:w="108" w:type="dxa"/>
            <w:bottom w:w="0" w:type="dxa"/>
            <w:right w:w="108" w:type="dxa"/>
          </w:tblCellMar>
        </w:tblPrEx>
        <w:trPr>
          <w:jc w:val="center"/>
        </w:trPr>
        <w:tc>
          <w:tcPr>
            <w:tcW w:w="5000" w:type="pct"/>
            <w:gridSpan w:val="8"/>
            <w:tcBorders>
              <w:top w:val="outset" w:color="C0C0C0" w:sz="6" w:space="0"/>
              <w:left w:val="outset" w:color="C0C0C0" w:sz="6" w:space="0"/>
            </w:tcBorders>
            <w:shd w:val="clear" w:color="auto" w:fill="auto"/>
            <w:vAlign w:val="center"/>
          </w:tcPr>
          <w:p>
            <w:pPr>
              <w:pStyle w:val="10"/>
              <w:jc w:val="center"/>
              <w:rPr>
                <w:vanish w:val="0"/>
              </w:rPr>
            </w:pPr>
            <w:r>
              <w:rPr>
                <w:rFonts w:ascii="Courier New" w:hAnsi="Courier New" w:eastAsia="Courier New" w:cs="Courier New"/>
                <w:sz w:val="20"/>
              </w:rPr>
              <w:t>支出决算表</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749" w:type="pct"/>
            <w:gridSpan w:val="2"/>
            <w:tcBorders>
              <w:left w:val="outset" w:color="C0C0C0" w:sz="6" w:space="0"/>
            </w:tcBorders>
            <w:shd w:val="clear" w:color="auto" w:fill="auto"/>
            <w:vAlign w:val="center"/>
          </w:tcPr>
          <w:p/>
        </w:tc>
        <w:tc>
          <w:tcPr>
            <w:tcW w:w="3250" w:type="pct"/>
            <w:gridSpan w:val="6"/>
            <w:shd w:val="clear" w:color="auto" w:fill="auto"/>
            <w:vAlign w:val="center"/>
          </w:tcPr>
          <w:p>
            <w:pPr>
              <w:pStyle w:val="11"/>
              <w:jc w:val="right"/>
              <w:rPr>
                <w:vanish w:val="0"/>
              </w:rPr>
            </w:pPr>
            <w:r>
              <w:rPr>
                <w:rFonts w:ascii="Courier New" w:hAnsi="Courier New" w:eastAsia="Courier New" w:cs="Courier New"/>
                <w:sz w:val="20"/>
              </w:rPr>
              <w:t>公开03表</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749" w:type="pct"/>
            <w:gridSpan w:val="2"/>
            <w:tcBorders>
              <w:left w:val="outset" w:color="C0C0C0" w:sz="6" w:space="0"/>
              <w:bottom w:val="single" w:color="auto" w:sz="6" w:space="0"/>
            </w:tcBorders>
            <w:shd w:val="clear" w:color="auto" w:fill="auto"/>
            <w:vAlign w:val="center"/>
          </w:tcPr>
          <w:p>
            <w:pPr>
              <w:pStyle w:val="2"/>
              <w:jc w:val="left"/>
              <w:rPr>
                <w:vanish w:val="0"/>
              </w:rPr>
            </w:pPr>
            <w:r>
              <w:rPr>
                <w:rFonts w:ascii="Courier New" w:hAnsi="Courier New" w:eastAsia="Courier New" w:cs="Courier New"/>
                <w:sz w:val="20"/>
              </w:rPr>
              <w:t>部门：辰溪县自然资源生态修复中心</w:t>
            </w:r>
          </w:p>
        </w:tc>
        <w:tc>
          <w:tcPr>
            <w:tcW w:w="3250" w:type="pct"/>
            <w:gridSpan w:val="6"/>
            <w:tcBorders>
              <w:bottom w:val="single" w:color="auto" w:sz="6" w:space="0"/>
            </w:tcBorders>
            <w:shd w:val="clear" w:color="auto" w:fill="auto"/>
            <w:vAlign w:val="center"/>
          </w:tcPr>
          <w:p>
            <w:pPr>
              <w:pStyle w:val="2"/>
              <w:jc w:val="right"/>
              <w:rPr>
                <w:vanish w:val="0"/>
              </w:rPr>
            </w:pPr>
            <w:r>
              <w:rPr>
                <w:rFonts w:ascii="Courier New" w:hAnsi="Courier New" w:eastAsia="Courier New" w:cs="Courier New"/>
                <w:sz w:val="20"/>
              </w:rPr>
              <w:t>金额单位：万元</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PrEx>
        <w:trPr>
          <w:jc w:val="center"/>
        </w:trPr>
        <w:tc>
          <w:tcPr>
            <w:tcW w:w="1749" w:type="pct"/>
            <w:gridSpan w:val="2"/>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项目</w:t>
            </w:r>
          </w:p>
        </w:tc>
        <w:tc>
          <w:tcPr>
            <w:tcW w:w="550" w:type="pct"/>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本年支出合计</w:t>
            </w:r>
          </w:p>
        </w:tc>
        <w:tc>
          <w:tcPr>
            <w:tcW w:w="599" w:type="pct"/>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基本支出</w:t>
            </w:r>
          </w:p>
        </w:tc>
        <w:tc>
          <w:tcPr>
            <w:tcW w:w="550" w:type="pct"/>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项目支出</w:t>
            </w:r>
          </w:p>
        </w:tc>
        <w:tc>
          <w:tcPr>
            <w:tcW w:w="449" w:type="pct"/>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上缴上级支出</w:t>
            </w:r>
          </w:p>
        </w:tc>
        <w:tc>
          <w:tcPr>
            <w:tcW w:w="449" w:type="pct"/>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经营支出</w:t>
            </w:r>
          </w:p>
        </w:tc>
        <w:tc>
          <w:tcPr>
            <w:tcW w:w="650" w:type="pct"/>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对附属单位补助支出</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499" w:type="pct"/>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功能分类科目编码</w:t>
            </w:r>
          </w:p>
        </w:tc>
        <w:tc>
          <w:tcPr>
            <w:tcW w:w="1250" w:type="pct"/>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科目名称</w:t>
            </w:r>
          </w:p>
        </w:tc>
        <w:tc>
          <w:tcPr>
            <w:tcW w:w="550" w:type="pct"/>
            <w:vMerge w:val="continue"/>
            <w:tcBorders>
              <w:top w:val="single" w:color="auto" w:sz="2" w:space="0"/>
              <w:left w:val="single" w:color="auto" w:sz="2" w:space="0"/>
              <w:bottom w:val="single" w:color="auto" w:sz="2" w:space="0"/>
              <w:right w:val="single" w:color="auto" w:sz="2" w:space="0"/>
            </w:tcBorders>
            <w:shd w:val="clear" w:color="auto" w:fill="auto"/>
            <w:vAlign w:val="center"/>
          </w:tcPr>
          <w:p/>
        </w:tc>
        <w:tc>
          <w:tcPr>
            <w:tcW w:w="599" w:type="pct"/>
            <w:vMerge w:val="continue"/>
            <w:tcBorders>
              <w:top w:val="single" w:color="auto" w:sz="2" w:space="0"/>
              <w:left w:val="single" w:color="auto" w:sz="2" w:space="0"/>
              <w:bottom w:val="single" w:color="auto" w:sz="2" w:space="0"/>
              <w:right w:val="single" w:color="auto" w:sz="2" w:space="0"/>
            </w:tcBorders>
            <w:shd w:val="clear" w:color="auto" w:fill="auto"/>
            <w:vAlign w:val="center"/>
          </w:tcPr>
          <w:p/>
        </w:tc>
        <w:tc>
          <w:tcPr>
            <w:tcW w:w="550" w:type="pct"/>
            <w:vMerge w:val="continue"/>
            <w:tcBorders>
              <w:top w:val="single" w:color="auto" w:sz="2" w:space="0"/>
              <w:left w:val="single" w:color="auto" w:sz="2" w:space="0"/>
              <w:bottom w:val="single" w:color="auto" w:sz="2" w:space="0"/>
              <w:right w:val="single" w:color="auto" w:sz="2" w:space="0"/>
            </w:tcBorders>
            <w:shd w:val="clear" w:color="auto" w:fill="auto"/>
            <w:vAlign w:val="center"/>
          </w:tcPr>
          <w:p/>
        </w:tc>
        <w:tc>
          <w:tcPr>
            <w:tcW w:w="449" w:type="pct"/>
            <w:vMerge w:val="continue"/>
            <w:tcBorders>
              <w:top w:val="single" w:color="auto" w:sz="2" w:space="0"/>
              <w:left w:val="single" w:color="auto" w:sz="2" w:space="0"/>
              <w:bottom w:val="single" w:color="auto" w:sz="2" w:space="0"/>
              <w:right w:val="single" w:color="auto" w:sz="2" w:space="0"/>
            </w:tcBorders>
            <w:shd w:val="clear" w:color="auto" w:fill="auto"/>
            <w:vAlign w:val="center"/>
          </w:tcPr>
          <w:p/>
        </w:tc>
        <w:tc>
          <w:tcPr>
            <w:tcW w:w="449" w:type="pct"/>
            <w:vMerge w:val="continue"/>
            <w:tcBorders>
              <w:top w:val="single" w:color="auto" w:sz="2" w:space="0"/>
              <w:left w:val="single" w:color="auto" w:sz="2" w:space="0"/>
              <w:bottom w:val="single" w:color="auto" w:sz="2" w:space="0"/>
              <w:right w:val="single" w:color="auto" w:sz="2" w:space="0"/>
            </w:tcBorders>
            <w:shd w:val="clear" w:color="auto" w:fill="auto"/>
            <w:vAlign w:val="center"/>
          </w:tcPr>
          <w:p/>
        </w:tc>
        <w:tc>
          <w:tcPr>
            <w:tcW w:w="650" w:type="pct"/>
            <w:vMerge w:val="continue"/>
            <w:tcBorders>
              <w:top w:val="single" w:color="auto" w:sz="2" w:space="0"/>
              <w:left w:val="single" w:color="auto" w:sz="2" w:space="0"/>
              <w:bottom w:val="single" w:color="auto" w:sz="2" w:space="0"/>
              <w:right w:val="single" w:color="auto" w:sz="2" w:space="0"/>
            </w:tcBorders>
            <w:shd w:val="clear" w:color="auto" w:fill="auto"/>
            <w:vAlign w:val="center"/>
          </w:tcP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499" w:type="pct"/>
            <w:vMerge w:val="continue"/>
            <w:tcBorders>
              <w:top w:val="single" w:color="auto" w:sz="2" w:space="0"/>
              <w:left w:val="single" w:color="auto" w:sz="2" w:space="0"/>
              <w:bottom w:val="single" w:color="auto" w:sz="2" w:space="0"/>
              <w:right w:val="single" w:color="auto" w:sz="2" w:space="0"/>
              <w:insideH w:val="nil"/>
              <w:insideV w:val="nil"/>
            </w:tcBorders>
            <w:shd w:val="clear" w:color="auto" w:fill="auto"/>
            <w:vAlign w:val="center"/>
          </w:tcPr>
          <w:p/>
        </w:tc>
        <w:tc>
          <w:tcPr>
            <w:tcW w:w="1250" w:type="pct"/>
            <w:vMerge w:val="continue"/>
            <w:tcBorders>
              <w:top w:val="single" w:color="auto" w:sz="2" w:space="0"/>
              <w:left w:val="single" w:color="auto" w:sz="2" w:space="0"/>
              <w:bottom w:val="single" w:color="auto" w:sz="2" w:space="0"/>
              <w:right w:val="single" w:color="auto" w:sz="2" w:space="0"/>
              <w:insideH w:val="nil"/>
              <w:insideV w:val="nil"/>
            </w:tcBorders>
            <w:shd w:val="clear" w:color="auto" w:fill="auto"/>
            <w:vAlign w:val="center"/>
          </w:tcPr>
          <w:p/>
        </w:tc>
        <w:tc>
          <w:tcPr>
            <w:tcW w:w="550" w:type="pct"/>
            <w:vMerge w:val="continue"/>
            <w:tcBorders>
              <w:top w:val="single" w:color="auto" w:sz="2" w:space="0"/>
              <w:left w:val="single" w:color="auto" w:sz="2" w:space="0"/>
              <w:bottom w:val="single" w:color="auto" w:sz="2" w:space="0"/>
              <w:right w:val="single" w:color="auto" w:sz="2" w:space="0"/>
            </w:tcBorders>
            <w:shd w:val="clear" w:color="auto" w:fill="auto"/>
            <w:vAlign w:val="center"/>
          </w:tcPr>
          <w:p/>
        </w:tc>
        <w:tc>
          <w:tcPr>
            <w:tcW w:w="599" w:type="pct"/>
            <w:vMerge w:val="continue"/>
            <w:tcBorders>
              <w:top w:val="single" w:color="auto" w:sz="2" w:space="0"/>
              <w:left w:val="single" w:color="auto" w:sz="2" w:space="0"/>
              <w:bottom w:val="single" w:color="auto" w:sz="2" w:space="0"/>
              <w:right w:val="single" w:color="auto" w:sz="2" w:space="0"/>
            </w:tcBorders>
            <w:shd w:val="clear" w:color="auto" w:fill="auto"/>
            <w:vAlign w:val="center"/>
          </w:tcPr>
          <w:p/>
        </w:tc>
        <w:tc>
          <w:tcPr>
            <w:tcW w:w="550" w:type="pct"/>
            <w:vMerge w:val="continue"/>
            <w:tcBorders>
              <w:top w:val="single" w:color="auto" w:sz="2" w:space="0"/>
              <w:left w:val="single" w:color="auto" w:sz="2" w:space="0"/>
              <w:bottom w:val="single" w:color="auto" w:sz="2" w:space="0"/>
              <w:right w:val="single" w:color="auto" w:sz="2" w:space="0"/>
            </w:tcBorders>
            <w:shd w:val="clear" w:color="auto" w:fill="auto"/>
            <w:vAlign w:val="center"/>
          </w:tcPr>
          <w:p/>
        </w:tc>
        <w:tc>
          <w:tcPr>
            <w:tcW w:w="449" w:type="pct"/>
            <w:vMerge w:val="continue"/>
            <w:tcBorders>
              <w:top w:val="single" w:color="auto" w:sz="2" w:space="0"/>
              <w:left w:val="single" w:color="auto" w:sz="2" w:space="0"/>
              <w:bottom w:val="single" w:color="auto" w:sz="2" w:space="0"/>
              <w:right w:val="single" w:color="auto" w:sz="2" w:space="0"/>
            </w:tcBorders>
            <w:shd w:val="clear" w:color="auto" w:fill="auto"/>
            <w:vAlign w:val="center"/>
          </w:tcPr>
          <w:p/>
        </w:tc>
        <w:tc>
          <w:tcPr>
            <w:tcW w:w="449" w:type="pct"/>
            <w:vMerge w:val="continue"/>
            <w:tcBorders>
              <w:top w:val="single" w:color="auto" w:sz="2" w:space="0"/>
              <w:left w:val="single" w:color="auto" w:sz="2" w:space="0"/>
              <w:bottom w:val="single" w:color="auto" w:sz="2" w:space="0"/>
              <w:right w:val="single" w:color="auto" w:sz="2" w:space="0"/>
            </w:tcBorders>
            <w:shd w:val="clear" w:color="auto" w:fill="auto"/>
            <w:vAlign w:val="center"/>
          </w:tcPr>
          <w:p/>
        </w:tc>
        <w:tc>
          <w:tcPr>
            <w:tcW w:w="650" w:type="pct"/>
            <w:vMerge w:val="continue"/>
            <w:tcBorders>
              <w:top w:val="single" w:color="auto" w:sz="2" w:space="0"/>
              <w:left w:val="single" w:color="auto" w:sz="2" w:space="0"/>
              <w:bottom w:val="single" w:color="auto" w:sz="2" w:space="0"/>
              <w:right w:val="single" w:color="auto" w:sz="2" w:space="0"/>
            </w:tcBorders>
            <w:shd w:val="clear" w:color="auto" w:fill="auto"/>
            <w:vAlign w:val="center"/>
          </w:tcP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749" w:type="pct"/>
            <w:gridSpan w:val="2"/>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栏次</w:t>
            </w:r>
          </w:p>
        </w:tc>
        <w:tc>
          <w:tcPr>
            <w:tcW w:w="5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1</w:t>
            </w:r>
          </w:p>
        </w:tc>
        <w:tc>
          <w:tcPr>
            <w:tcW w:w="599"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2</w:t>
            </w:r>
          </w:p>
        </w:tc>
        <w:tc>
          <w:tcPr>
            <w:tcW w:w="5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3</w:t>
            </w:r>
          </w:p>
        </w:tc>
        <w:tc>
          <w:tcPr>
            <w:tcW w:w="449"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4</w:t>
            </w:r>
          </w:p>
        </w:tc>
        <w:tc>
          <w:tcPr>
            <w:tcW w:w="449"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5</w:t>
            </w:r>
          </w:p>
        </w:tc>
        <w:tc>
          <w:tcPr>
            <w:tcW w:w="6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6</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749" w:type="pct"/>
            <w:gridSpan w:val="2"/>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合计</w:t>
            </w:r>
          </w:p>
        </w:tc>
        <w:tc>
          <w:tcPr>
            <w:tcW w:w="1797"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suppressLineNumbers w:val="0"/>
              <w:jc w:val="right"/>
              <w:textAlignment w:val="center"/>
              <w:rPr>
                <w:vanish w:val="0"/>
              </w:rPr>
            </w:pPr>
            <w:r>
              <w:rPr>
                <w:rFonts w:hint="eastAsia" w:ascii="宋体" w:hAnsi="宋体" w:eastAsia="宋体" w:cs="宋体"/>
                <w:i w:val="0"/>
                <w:iCs w:val="0"/>
                <w:color w:val="000000"/>
                <w:kern w:val="0"/>
                <w:sz w:val="22"/>
                <w:szCs w:val="22"/>
                <w:u w:val="none"/>
                <w:lang w:val="en-US" w:eastAsia="zh-CN" w:bidi="ar"/>
              </w:rPr>
              <w:t>1,926.51</w:t>
            </w:r>
          </w:p>
        </w:tc>
        <w:tc>
          <w:tcPr>
            <w:tcW w:w="1960"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suppressLineNumbers w:val="0"/>
              <w:jc w:val="right"/>
              <w:textAlignment w:val="center"/>
              <w:rPr>
                <w:vanish w:val="0"/>
              </w:rPr>
            </w:pPr>
            <w:r>
              <w:rPr>
                <w:rFonts w:hint="eastAsia" w:ascii="宋体" w:hAnsi="宋体" w:eastAsia="宋体" w:cs="宋体"/>
                <w:i w:val="0"/>
                <w:iCs w:val="0"/>
                <w:color w:val="000000"/>
                <w:kern w:val="0"/>
                <w:sz w:val="22"/>
                <w:szCs w:val="22"/>
                <w:u w:val="none"/>
                <w:lang w:val="en-US" w:eastAsia="zh-CN" w:bidi="ar"/>
              </w:rPr>
              <w:t>1,926.51</w:t>
            </w:r>
          </w:p>
        </w:tc>
        <w:tc>
          <w:tcPr>
            <w:tcW w:w="5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449"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449"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6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499"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220</w:t>
            </w:r>
          </w:p>
        </w:tc>
        <w:tc>
          <w:tcPr>
            <w:tcW w:w="12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自然资源海洋气象等支出</w:t>
            </w:r>
          </w:p>
        </w:tc>
        <w:tc>
          <w:tcPr>
            <w:tcW w:w="1797"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suppressLineNumbers w:val="0"/>
              <w:jc w:val="right"/>
              <w:textAlignment w:val="center"/>
              <w:rPr>
                <w:vanish w:val="0"/>
              </w:rPr>
            </w:pPr>
            <w:r>
              <w:rPr>
                <w:rFonts w:hint="eastAsia" w:ascii="宋体" w:hAnsi="宋体" w:eastAsia="宋体" w:cs="宋体"/>
                <w:i w:val="0"/>
                <w:iCs w:val="0"/>
                <w:color w:val="000000"/>
                <w:kern w:val="0"/>
                <w:sz w:val="22"/>
                <w:szCs w:val="22"/>
                <w:u w:val="none"/>
                <w:lang w:val="en-US" w:eastAsia="zh-CN" w:bidi="ar"/>
              </w:rPr>
              <w:t>1,926.51</w:t>
            </w:r>
          </w:p>
        </w:tc>
        <w:tc>
          <w:tcPr>
            <w:tcW w:w="1960"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suppressLineNumbers w:val="0"/>
              <w:jc w:val="right"/>
              <w:textAlignment w:val="center"/>
              <w:rPr>
                <w:vanish w:val="0"/>
              </w:rPr>
            </w:pPr>
            <w:r>
              <w:rPr>
                <w:rFonts w:hint="eastAsia" w:ascii="宋体" w:hAnsi="宋体" w:eastAsia="宋体" w:cs="宋体"/>
                <w:i w:val="0"/>
                <w:iCs w:val="0"/>
                <w:color w:val="000000"/>
                <w:kern w:val="0"/>
                <w:sz w:val="22"/>
                <w:szCs w:val="22"/>
                <w:u w:val="none"/>
                <w:lang w:val="en-US" w:eastAsia="zh-CN" w:bidi="ar"/>
              </w:rPr>
              <w:t>1,926.51</w:t>
            </w:r>
          </w:p>
        </w:tc>
        <w:tc>
          <w:tcPr>
            <w:tcW w:w="5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449"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449"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6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499"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22001</w:t>
            </w:r>
          </w:p>
        </w:tc>
        <w:tc>
          <w:tcPr>
            <w:tcW w:w="12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自然资源事务</w:t>
            </w:r>
          </w:p>
        </w:tc>
        <w:tc>
          <w:tcPr>
            <w:tcW w:w="1797"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suppressLineNumbers w:val="0"/>
              <w:jc w:val="right"/>
              <w:textAlignment w:val="center"/>
              <w:rPr>
                <w:vanish w:val="0"/>
              </w:rPr>
            </w:pPr>
            <w:r>
              <w:rPr>
                <w:rFonts w:hint="eastAsia" w:ascii="宋体" w:hAnsi="宋体" w:eastAsia="宋体" w:cs="宋体"/>
                <w:i w:val="0"/>
                <w:iCs w:val="0"/>
                <w:color w:val="000000"/>
                <w:kern w:val="0"/>
                <w:sz w:val="22"/>
                <w:szCs w:val="22"/>
                <w:u w:val="none"/>
                <w:lang w:val="en-US" w:eastAsia="zh-CN" w:bidi="ar"/>
              </w:rPr>
              <w:t>1,926.51</w:t>
            </w:r>
          </w:p>
        </w:tc>
        <w:tc>
          <w:tcPr>
            <w:tcW w:w="1960"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suppressLineNumbers w:val="0"/>
              <w:jc w:val="right"/>
              <w:textAlignment w:val="center"/>
              <w:rPr>
                <w:vanish w:val="0"/>
              </w:rPr>
            </w:pPr>
            <w:r>
              <w:rPr>
                <w:rFonts w:hint="eastAsia" w:ascii="宋体" w:hAnsi="宋体" w:eastAsia="宋体" w:cs="宋体"/>
                <w:i w:val="0"/>
                <w:iCs w:val="0"/>
                <w:color w:val="000000"/>
                <w:kern w:val="0"/>
                <w:sz w:val="22"/>
                <w:szCs w:val="22"/>
                <w:u w:val="none"/>
                <w:lang w:val="en-US" w:eastAsia="zh-CN" w:bidi="ar"/>
              </w:rPr>
              <w:t>1,926.51</w:t>
            </w:r>
          </w:p>
        </w:tc>
        <w:tc>
          <w:tcPr>
            <w:tcW w:w="5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449"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449"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6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499"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2200150</w:t>
            </w:r>
          </w:p>
        </w:tc>
        <w:tc>
          <w:tcPr>
            <w:tcW w:w="12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事业运行</w:t>
            </w:r>
          </w:p>
        </w:tc>
        <w:tc>
          <w:tcPr>
            <w:tcW w:w="1797"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suppressLineNumbers w:val="0"/>
              <w:jc w:val="right"/>
              <w:textAlignment w:val="center"/>
              <w:rPr>
                <w:vanish w:val="0"/>
              </w:rPr>
            </w:pPr>
            <w:r>
              <w:rPr>
                <w:rFonts w:hint="eastAsia" w:ascii="宋体" w:hAnsi="宋体" w:eastAsia="宋体" w:cs="宋体"/>
                <w:i w:val="0"/>
                <w:iCs w:val="0"/>
                <w:color w:val="000000"/>
                <w:kern w:val="0"/>
                <w:sz w:val="22"/>
                <w:szCs w:val="22"/>
                <w:u w:val="none"/>
                <w:lang w:val="en-US" w:eastAsia="zh-CN" w:bidi="ar"/>
              </w:rPr>
              <w:t>1,926.51</w:t>
            </w:r>
          </w:p>
        </w:tc>
        <w:tc>
          <w:tcPr>
            <w:tcW w:w="1960"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suppressLineNumbers w:val="0"/>
              <w:jc w:val="right"/>
              <w:textAlignment w:val="center"/>
              <w:rPr>
                <w:vanish w:val="0"/>
              </w:rPr>
            </w:pPr>
            <w:r>
              <w:rPr>
                <w:rFonts w:hint="eastAsia" w:ascii="宋体" w:hAnsi="宋体" w:eastAsia="宋体" w:cs="宋体"/>
                <w:i w:val="0"/>
                <w:iCs w:val="0"/>
                <w:color w:val="000000"/>
                <w:kern w:val="0"/>
                <w:sz w:val="22"/>
                <w:szCs w:val="22"/>
                <w:u w:val="none"/>
                <w:lang w:val="en-US" w:eastAsia="zh-CN" w:bidi="ar"/>
              </w:rPr>
              <w:t>1,926.51</w:t>
            </w:r>
          </w:p>
        </w:tc>
        <w:tc>
          <w:tcPr>
            <w:tcW w:w="5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449"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449"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6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5000" w:type="pct"/>
            <w:gridSpan w:val="8"/>
            <w:tcBorders>
              <w:top w:val="single" w:color="auto" w:sz="6" w:space="0"/>
              <w:left w:val="outset" w:color="C0C0C0" w:sz="6" w:space="0"/>
              <w:bottom w:val="outset" w:color="C0C0C0" w:sz="6" w:space="0"/>
            </w:tcBorders>
            <w:shd w:val="clear" w:color="auto" w:fill="auto"/>
            <w:vAlign w:val="center"/>
          </w:tcPr>
          <w:p>
            <w:pPr>
              <w:pStyle w:val="2"/>
              <w:jc w:val="left"/>
              <w:rPr>
                <w:vanish w:val="0"/>
              </w:rPr>
            </w:pPr>
            <w:r>
              <w:rPr>
                <w:rFonts w:ascii="Courier New" w:hAnsi="Courier New" w:eastAsia="Courier New" w:cs="Courier New"/>
                <w:sz w:val="20"/>
              </w:rPr>
              <w:t>注：本表反映部门本年度各项支出情况。</w:t>
            </w:r>
          </w:p>
        </w:tc>
      </w:tr>
    </w:tbl>
    <w:p>
      <w:pPr>
        <w:pStyle w:val="2"/>
        <w:rPr>
          <w:vanish w:val="0"/>
        </w:rPr>
      </w:pPr>
      <w:r>
        <w:br w:type="page"/>
      </w:r>
    </w:p>
    <w:tbl>
      <w:tblPr>
        <w:tblStyle w:val="3"/>
        <w:tblW w:w="0" w:type="auto"/>
        <w:jc w:val="center"/>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shd w:val="clear" w:color="auto" w:fill="auto"/>
        <w:tblLayout w:type="autofit"/>
        <w:tblCellMar>
          <w:top w:w="0" w:type="dxa"/>
          <w:left w:w="108" w:type="dxa"/>
          <w:bottom w:w="0" w:type="dxa"/>
          <w:right w:w="108" w:type="dxa"/>
        </w:tblCellMar>
      </w:tblPr>
      <w:tblGrid>
        <w:gridCol w:w="3536"/>
        <w:gridCol w:w="457"/>
        <w:gridCol w:w="1576"/>
        <w:gridCol w:w="3536"/>
        <w:gridCol w:w="759"/>
        <w:gridCol w:w="1577"/>
        <w:gridCol w:w="1577"/>
        <w:gridCol w:w="1577"/>
        <w:gridCol w:w="1740"/>
      </w:tblGrid>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shd w:val="clear" w:color="auto" w:fill="auto"/>
          <w:tblCellMar>
            <w:top w:w="0" w:type="dxa"/>
            <w:left w:w="108" w:type="dxa"/>
            <w:bottom w:w="0" w:type="dxa"/>
            <w:right w:w="108" w:type="dxa"/>
          </w:tblCellMar>
        </w:tblPrEx>
        <w:trPr>
          <w:jc w:val="center"/>
        </w:trPr>
        <w:tc>
          <w:tcPr>
            <w:tcW w:w="5000" w:type="pct"/>
            <w:gridSpan w:val="9"/>
            <w:tcBorders>
              <w:top w:val="outset" w:color="C0C0C0" w:sz="6" w:space="0"/>
              <w:left w:val="outset" w:color="C0C0C0" w:sz="6" w:space="0"/>
            </w:tcBorders>
            <w:shd w:val="clear" w:color="auto" w:fill="auto"/>
            <w:vAlign w:val="center"/>
          </w:tcPr>
          <w:p>
            <w:pPr>
              <w:pStyle w:val="12"/>
              <w:jc w:val="center"/>
              <w:rPr>
                <w:vanish w:val="0"/>
              </w:rPr>
            </w:pPr>
            <w:r>
              <w:rPr>
                <w:rFonts w:ascii="Courier New" w:hAnsi="Courier New" w:eastAsia="Courier New" w:cs="Courier New"/>
                <w:sz w:val="20"/>
              </w:rPr>
              <w:t>财政拨款收入支出决算总表</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500" w:type="pct"/>
            <w:gridSpan w:val="4"/>
            <w:tcBorders>
              <w:left w:val="outset" w:color="C0C0C0" w:sz="6" w:space="0"/>
            </w:tcBorders>
            <w:shd w:val="clear" w:color="auto" w:fill="auto"/>
            <w:vAlign w:val="center"/>
          </w:tcPr>
          <w:p/>
        </w:tc>
        <w:tc>
          <w:tcPr>
            <w:tcW w:w="3500" w:type="pct"/>
            <w:gridSpan w:val="5"/>
            <w:shd w:val="clear" w:color="auto" w:fill="auto"/>
            <w:vAlign w:val="center"/>
          </w:tcPr>
          <w:p>
            <w:pPr>
              <w:pStyle w:val="13"/>
              <w:jc w:val="right"/>
              <w:rPr>
                <w:vanish w:val="0"/>
              </w:rPr>
            </w:pPr>
            <w:r>
              <w:rPr>
                <w:rFonts w:ascii="Courier New" w:hAnsi="Courier New" w:eastAsia="Courier New" w:cs="Courier New"/>
                <w:sz w:val="20"/>
              </w:rPr>
              <w:t>公开04表</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500" w:type="pct"/>
            <w:gridSpan w:val="4"/>
            <w:tcBorders>
              <w:left w:val="outset" w:color="C0C0C0" w:sz="6" w:space="0"/>
              <w:bottom w:val="single" w:color="auto" w:sz="6" w:space="0"/>
            </w:tcBorders>
            <w:shd w:val="clear" w:color="auto" w:fill="auto"/>
            <w:vAlign w:val="center"/>
          </w:tcPr>
          <w:p>
            <w:pPr>
              <w:pStyle w:val="2"/>
              <w:jc w:val="left"/>
              <w:rPr>
                <w:vanish w:val="0"/>
              </w:rPr>
            </w:pPr>
            <w:r>
              <w:rPr>
                <w:rFonts w:ascii="Courier New" w:hAnsi="Courier New" w:eastAsia="Courier New" w:cs="Courier New"/>
                <w:sz w:val="20"/>
              </w:rPr>
              <w:t>部门：辰溪县自然资源生态修复中心</w:t>
            </w:r>
          </w:p>
        </w:tc>
        <w:tc>
          <w:tcPr>
            <w:tcW w:w="3500" w:type="pct"/>
            <w:gridSpan w:val="5"/>
            <w:tcBorders>
              <w:bottom w:val="single" w:color="auto" w:sz="6" w:space="0"/>
            </w:tcBorders>
            <w:shd w:val="clear" w:color="auto" w:fill="auto"/>
            <w:vAlign w:val="center"/>
          </w:tcPr>
          <w:p>
            <w:pPr>
              <w:pStyle w:val="2"/>
              <w:jc w:val="right"/>
              <w:rPr>
                <w:vanish w:val="0"/>
              </w:rPr>
            </w:pPr>
            <w:r>
              <w:rPr>
                <w:rFonts w:ascii="Courier New" w:hAnsi="Courier New" w:eastAsia="Courier New" w:cs="Courier New"/>
                <w:sz w:val="20"/>
              </w:rPr>
              <w:t>金额单位：万元</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PrEx>
        <w:trPr>
          <w:jc w:val="center"/>
        </w:trPr>
        <w:tc>
          <w:tcPr>
            <w:tcW w:w="1750" w:type="pct"/>
            <w:gridSpan w:val="3"/>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收入</w:t>
            </w:r>
          </w:p>
        </w:tc>
        <w:tc>
          <w:tcPr>
            <w:tcW w:w="3250" w:type="pct"/>
            <w:gridSpan w:val="6"/>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支出</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100" w:type="pct"/>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项目</w:t>
            </w:r>
          </w:p>
        </w:tc>
        <w:tc>
          <w:tcPr>
            <w:tcW w:w="0" w:type="auto"/>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行次</w:t>
            </w:r>
          </w:p>
        </w:tc>
        <w:tc>
          <w:tcPr>
            <w:tcW w:w="500" w:type="pct"/>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金额</w:t>
            </w:r>
          </w:p>
        </w:tc>
        <w:tc>
          <w:tcPr>
            <w:tcW w:w="1100" w:type="pct"/>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项目</w:t>
            </w:r>
          </w:p>
        </w:tc>
        <w:tc>
          <w:tcPr>
            <w:tcW w:w="200" w:type="pct"/>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行次</w:t>
            </w:r>
          </w:p>
        </w:tc>
        <w:tc>
          <w:tcPr>
            <w:tcW w:w="500" w:type="pct"/>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合计</w:t>
            </w:r>
          </w:p>
        </w:tc>
        <w:tc>
          <w:tcPr>
            <w:tcW w:w="500" w:type="pct"/>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一般公共预算财政拨款</w:t>
            </w:r>
          </w:p>
        </w:tc>
        <w:tc>
          <w:tcPr>
            <w:tcW w:w="500" w:type="pct"/>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政府性基金预算财政拨款</w:t>
            </w:r>
          </w:p>
        </w:tc>
        <w:tc>
          <w:tcPr>
            <w:tcW w:w="550" w:type="pct"/>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国有资本经营预算财政拨款</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100" w:type="pct"/>
            <w:vMerge w:val="continue"/>
            <w:tcBorders>
              <w:top w:val="single" w:color="auto" w:sz="2" w:space="0"/>
              <w:left w:val="single" w:color="auto" w:sz="2" w:space="0"/>
              <w:bottom w:val="single" w:color="auto" w:sz="2" w:space="0"/>
              <w:right w:val="single" w:color="auto" w:sz="2" w:space="0"/>
              <w:insideH w:val="nil"/>
              <w:insideV w:val="nil"/>
            </w:tcBorders>
            <w:shd w:val="clear" w:color="auto" w:fill="auto"/>
            <w:vAlign w:val="center"/>
          </w:tcPr>
          <w:p/>
        </w:tc>
        <w:tc>
          <w:tcPr>
            <w:tcW w:w="0" w:type="auto"/>
            <w:vMerge w:val="continue"/>
            <w:tcBorders>
              <w:top w:val="single" w:color="auto" w:sz="2" w:space="0"/>
              <w:left w:val="single" w:color="auto" w:sz="2" w:space="0"/>
              <w:bottom w:val="single" w:color="auto" w:sz="2" w:space="0"/>
              <w:right w:val="single" w:color="auto" w:sz="2" w:space="0"/>
              <w:insideH w:val="nil"/>
              <w:insideV w:val="nil"/>
            </w:tcBorders>
            <w:shd w:val="clear" w:color="auto" w:fill="auto"/>
            <w:vAlign w:val="center"/>
          </w:tcPr>
          <w:p/>
        </w:tc>
        <w:tc>
          <w:tcPr>
            <w:tcW w:w="500" w:type="pct"/>
            <w:vMerge w:val="continue"/>
            <w:tcBorders>
              <w:top w:val="single" w:color="auto" w:sz="2" w:space="0"/>
              <w:left w:val="single" w:color="auto" w:sz="2" w:space="0"/>
              <w:bottom w:val="single" w:color="auto" w:sz="2" w:space="0"/>
              <w:right w:val="single" w:color="auto" w:sz="2" w:space="0"/>
              <w:insideH w:val="nil"/>
              <w:insideV w:val="nil"/>
            </w:tcBorders>
            <w:shd w:val="clear" w:color="auto" w:fill="auto"/>
            <w:vAlign w:val="center"/>
          </w:tcPr>
          <w:p/>
        </w:tc>
        <w:tc>
          <w:tcPr>
            <w:tcW w:w="1100" w:type="pct"/>
            <w:vMerge w:val="continue"/>
            <w:tcBorders>
              <w:top w:val="single" w:color="auto" w:sz="2" w:space="0"/>
              <w:left w:val="single" w:color="auto" w:sz="2" w:space="0"/>
              <w:bottom w:val="single" w:color="auto" w:sz="2" w:space="0"/>
              <w:right w:val="single" w:color="auto" w:sz="2" w:space="0"/>
              <w:insideH w:val="nil"/>
              <w:insideV w:val="nil"/>
            </w:tcBorders>
            <w:shd w:val="clear" w:color="auto" w:fill="auto"/>
            <w:vAlign w:val="center"/>
          </w:tcPr>
          <w:p/>
        </w:tc>
        <w:tc>
          <w:tcPr>
            <w:tcW w:w="200" w:type="pct"/>
            <w:vMerge w:val="continue"/>
            <w:tcBorders>
              <w:top w:val="single" w:color="auto" w:sz="2" w:space="0"/>
              <w:left w:val="single" w:color="auto" w:sz="2" w:space="0"/>
              <w:bottom w:val="single" w:color="auto" w:sz="2" w:space="0"/>
              <w:right w:val="single" w:color="auto" w:sz="2" w:space="0"/>
              <w:insideH w:val="nil"/>
              <w:insideV w:val="nil"/>
            </w:tcBorders>
            <w:shd w:val="clear" w:color="auto" w:fill="auto"/>
            <w:vAlign w:val="center"/>
          </w:tcPr>
          <w:p/>
        </w:tc>
        <w:tc>
          <w:tcPr>
            <w:tcW w:w="500" w:type="pct"/>
            <w:vMerge w:val="continue"/>
            <w:tcBorders>
              <w:top w:val="single" w:color="auto" w:sz="2" w:space="0"/>
              <w:left w:val="single" w:color="auto" w:sz="2" w:space="0"/>
              <w:bottom w:val="single" w:color="auto" w:sz="2" w:space="0"/>
              <w:right w:val="single" w:color="auto" w:sz="2" w:space="0"/>
              <w:insideH w:val="nil"/>
              <w:insideV w:val="nil"/>
            </w:tcBorders>
            <w:shd w:val="clear" w:color="auto" w:fill="auto"/>
            <w:vAlign w:val="center"/>
          </w:tcPr>
          <w:p/>
        </w:tc>
        <w:tc>
          <w:tcPr>
            <w:tcW w:w="500" w:type="pct"/>
            <w:vMerge w:val="continue"/>
            <w:tcBorders>
              <w:top w:val="single" w:color="auto" w:sz="2" w:space="0"/>
              <w:left w:val="single" w:color="auto" w:sz="2" w:space="0"/>
              <w:bottom w:val="single" w:color="auto" w:sz="2" w:space="0"/>
              <w:right w:val="single" w:color="auto" w:sz="2" w:space="0"/>
              <w:insideH w:val="nil"/>
              <w:insideV w:val="nil"/>
            </w:tcBorders>
            <w:shd w:val="clear" w:color="auto" w:fill="auto"/>
            <w:vAlign w:val="center"/>
          </w:tcPr>
          <w:p/>
        </w:tc>
        <w:tc>
          <w:tcPr>
            <w:tcW w:w="500" w:type="pct"/>
            <w:vMerge w:val="continue"/>
            <w:tcBorders>
              <w:top w:val="single" w:color="auto" w:sz="2" w:space="0"/>
              <w:left w:val="single" w:color="auto" w:sz="2" w:space="0"/>
              <w:bottom w:val="single" w:color="auto" w:sz="2" w:space="0"/>
              <w:right w:val="single" w:color="auto" w:sz="2" w:space="0"/>
              <w:insideH w:val="nil"/>
              <w:insideV w:val="nil"/>
            </w:tcBorders>
            <w:shd w:val="clear" w:color="auto" w:fill="auto"/>
            <w:vAlign w:val="center"/>
          </w:tcPr>
          <w:p/>
        </w:tc>
        <w:tc>
          <w:tcPr>
            <w:tcW w:w="550" w:type="pct"/>
            <w:vMerge w:val="continue"/>
            <w:tcBorders>
              <w:top w:val="single" w:color="auto" w:sz="2" w:space="0"/>
              <w:left w:val="single" w:color="auto" w:sz="2" w:space="0"/>
              <w:bottom w:val="single" w:color="auto" w:sz="2" w:space="0"/>
              <w:right w:val="single" w:color="auto" w:sz="2" w:space="0"/>
              <w:insideH w:val="nil"/>
              <w:insideV w:val="nil"/>
            </w:tcBorders>
            <w:shd w:val="clear" w:color="auto" w:fill="auto"/>
            <w:vAlign w:val="center"/>
          </w:tcP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100" w:type="pct"/>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栏次</w:t>
            </w:r>
          </w:p>
        </w:tc>
        <w:tc>
          <w:tcPr>
            <w:tcW w:w="0" w:type="auto"/>
            <w:vMerge w:val="restart"/>
            <w:tcBorders>
              <w:top w:val="single" w:color="auto" w:sz="2" w:space="0"/>
              <w:left w:val="single" w:color="auto" w:sz="2" w:space="0"/>
              <w:bottom w:val="single" w:color="auto" w:sz="2" w:space="0"/>
              <w:right w:val="single" w:color="auto" w:sz="2" w:space="0"/>
            </w:tcBorders>
            <w:shd w:val="clear" w:color="auto" w:fill="auto"/>
            <w:vAlign w:val="center"/>
          </w:tcPr>
          <w:p/>
        </w:tc>
        <w:tc>
          <w:tcPr>
            <w:tcW w:w="500" w:type="pct"/>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1</w:t>
            </w:r>
          </w:p>
        </w:tc>
        <w:tc>
          <w:tcPr>
            <w:tcW w:w="1100" w:type="pct"/>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栏次</w:t>
            </w:r>
          </w:p>
        </w:tc>
        <w:tc>
          <w:tcPr>
            <w:tcW w:w="250" w:type="pct"/>
            <w:vMerge w:val="restart"/>
            <w:tcBorders>
              <w:top w:val="single" w:color="auto" w:sz="2" w:space="0"/>
              <w:left w:val="single" w:color="auto" w:sz="2" w:space="0"/>
              <w:bottom w:val="single" w:color="auto" w:sz="2" w:space="0"/>
              <w:right w:val="single" w:color="auto" w:sz="2" w:space="0"/>
            </w:tcBorders>
            <w:shd w:val="clear" w:color="auto" w:fill="auto"/>
            <w:vAlign w:val="center"/>
          </w:tcPr>
          <w:p/>
        </w:tc>
        <w:tc>
          <w:tcPr>
            <w:tcW w:w="500" w:type="pct"/>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2</w:t>
            </w:r>
          </w:p>
        </w:tc>
        <w:tc>
          <w:tcPr>
            <w:tcW w:w="500" w:type="pct"/>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3</w:t>
            </w:r>
          </w:p>
        </w:tc>
        <w:tc>
          <w:tcPr>
            <w:tcW w:w="500" w:type="pct"/>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4</w:t>
            </w:r>
          </w:p>
        </w:tc>
        <w:tc>
          <w:tcPr>
            <w:tcW w:w="550" w:type="pct"/>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5</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100" w:type="pct"/>
            <w:vMerge w:val="continue"/>
            <w:tcBorders>
              <w:top w:val="single" w:color="auto" w:sz="2" w:space="0"/>
              <w:left w:val="single" w:color="auto" w:sz="2" w:space="0"/>
              <w:bottom w:val="single" w:color="auto" w:sz="2" w:space="0"/>
              <w:right w:val="single" w:color="auto" w:sz="2" w:space="0"/>
              <w:insideH w:val="nil"/>
              <w:insideV w:val="nil"/>
            </w:tcBorders>
            <w:shd w:val="clear" w:color="auto" w:fill="auto"/>
            <w:vAlign w:val="center"/>
          </w:tcPr>
          <w:p/>
        </w:tc>
        <w:tc>
          <w:tcPr>
            <w:tcW w:w="0" w:type="auto"/>
            <w:vMerge w:val="continue"/>
            <w:tcBorders>
              <w:top w:val="single" w:color="auto" w:sz="2" w:space="0"/>
              <w:left w:val="single" w:color="auto" w:sz="2" w:space="0"/>
              <w:bottom w:val="single" w:color="auto" w:sz="2" w:space="0"/>
              <w:right w:val="single" w:color="auto" w:sz="2" w:space="0"/>
              <w:insideH w:val="nil"/>
              <w:insideV w:val="nil"/>
            </w:tcBorders>
            <w:shd w:val="clear" w:color="auto" w:fill="auto"/>
            <w:vAlign w:val="center"/>
          </w:tcPr>
          <w:p/>
        </w:tc>
        <w:tc>
          <w:tcPr>
            <w:tcW w:w="500" w:type="pct"/>
            <w:vMerge w:val="continue"/>
            <w:tcBorders>
              <w:top w:val="single" w:color="auto" w:sz="2" w:space="0"/>
              <w:left w:val="single" w:color="auto" w:sz="2" w:space="0"/>
              <w:bottom w:val="single" w:color="auto" w:sz="2" w:space="0"/>
              <w:right w:val="single" w:color="auto" w:sz="2" w:space="0"/>
              <w:insideH w:val="nil"/>
              <w:insideV w:val="nil"/>
            </w:tcBorders>
            <w:shd w:val="clear" w:color="auto" w:fill="auto"/>
            <w:vAlign w:val="center"/>
          </w:tcPr>
          <w:p/>
        </w:tc>
        <w:tc>
          <w:tcPr>
            <w:tcW w:w="1100" w:type="pct"/>
            <w:vMerge w:val="continue"/>
            <w:tcBorders>
              <w:top w:val="single" w:color="auto" w:sz="2" w:space="0"/>
              <w:left w:val="single" w:color="auto" w:sz="2" w:space="0"/>
              <w:bottom w:val="single" w:color="auto" w:sz="2" w:space="0"/>
              <w:right w:val="single" w:color="auto" w:sz="2" w:space="0"/>
              <w:insideH w:val="nil"/>
              <w:insideV w:val="nil"/>
            </w:tcBorders>
            <w:shd w:val="clear" w:color="auto" w:fill="auto"/>
            <w:vAlign w:val="center"/>
          </w:tcPr>
          <w:p/>
        </w:tc>
        <w:tc>
          <w:tcPr>
            <w:tcW w:w="250" w:type="pct"/>
            <w:vMerge w:val="continue"/>
            <w:tcBorders>
              <w:top w:val="single" w:color="auto" w:sz="2" w:space="0"/>
              <w:left w:val="single" w:color="auto" w:sz="2" w:space="0"/>
              <w:bottom w:val="single" w:color="auto" w:sz="2" w:space="0"/>
              <w:right w:val="single" w:color="auto" w:sz="2" w:space="0"/>
              <w:insideH w:val="nil"/>
              <w:insideV w:val="nil"/>
            </w:tcBorders>
            <w:shd w:val="clear" w:color="auto" w:fill="auto"/>
            <w:vAlign w:val="center"/>
          </w:tcPr>
          <w:p/>
        </w:tc>
        <w:tc>
          <w:tcPr>
            <w:tcW w:w="500" w:type="pct"/>
            <w:vMerge w:val="continue"/>
            <w:tcBorders>
              <w:top w:val="single" w:color="auto" w:sz="2" w:space="0"/>
              <w:left w:val="single" w:color="auto" w:sz="2" w:space="0"/>
              <w:bottom w:val="single" w:color="auto" w:sz="2" w:space="0"/>
              <w:right w:val="single" w:color="auto" w:sz="2" w:space="0"/>
              <w:insideH w:val="nil"/>
              <w:insideV w:val="nil"/>
            </w:tcBorders>
            <w:shd w:val="clear" w:color="auto" w:fill="auto"/>
            <w:vAlign w:val="center"/>
          </w:tcPr>
          <w:p/>
        </w:tc>
        <w:tc>
          <w:tcPr>
            <w:tcW w:w="500" w:type="pct"/>
            <w:vMerge w:val="continue"/>
            <w:tcBorders>
              <w:top w:val="single" w:color="auto" w:sz="2" w:space="0"/>
              <w:left w:val="single" w:color="auto" w:sz="2" w:space="0"/>
              <w:bottom w:val="single" w:color="auto" w:sz="2" w:space="0"/>
              <w:right w:val="single" w:color="auto" w:sz="2" w:space="0"/>
              <w:insideH w:val="nil"/>
              <w:insideV w:val="nil"/>
            </w:tcBorders>
            <w:shd w:val="clear" w:color="auto" w:fill="auto"/>
            <w:vAlign w:val="center"/>
          </w:tcPr>
          <w:p/>
        </w:tc>
        <w:tc>
          <w:tcPr>
            <w:tcW w:w="500" w:type="pct"/>
            <w:vMerge w:val="continue"/>
            <w:tcBorders>
              <w:top w:val="single" w:color="auto" w:sz="2" w:space="0"/>
              <w:left w:val="single" w:color="auto" w:sz="2" w:space="0"/>
              <w:bottom w:val="single" w:color="auto" w:sz="2" w:space="0"/>
              <w:right w:val="single" w:color="auto" w:sz="2" w:space="0"/>
              <w:insideH w:val="nil"/>
              <w:insideV w:val="nil"/>
            </w:tcBorders>
            <w:shd w:val="clear" w:color="auto" w:fill="auto"/>
            <w:vAlign w:val="center"/>
          </w:tcPr>
          <w:p/>
        </w:tc>
        <w:tc>
          <w:tcPr>
            <w:tcW w:w="550" w:type="pct"/>
            <w:vMerge w:val="continue"/>
            <w:tcBorders>
              <w:top w:val="single" w:color="auto" w:sz="2" w:space="0"/>
              <w:left w:val="single" w:color="auto" w:sz="2" w:space="0"/>
              <w:bottom w:val="single" w:color="auto" w:sz="2" w:space="0"/>
              <w:right w:val="single" w:color="auto" w:sz="2" w:space="0"/>
              <w:insideH w:val="nil"/>
              <w:insideV w:val="nil"/>
            </w:tcBorders>
            <w:shd w:val="clear" w:color="auto" w:fill="auto"/>
            <w:vAlign w:val="center"/>
          </w:tcP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1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一、一般公共预算财政拨款</w:t>
            </w:r>
          </w:p>
        </w:tc>
        <w:tc>
          <w:tcPr>
            <w:tcW w:w="0" w:type="auto"/>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1</w:t>
            </w:r>
          </w:p>
        </w:tc>
        <w:tc>
          <w:tcPr>
            <w:tcW w:w="1612"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suppressLineNumbers w:val="0"/>
              <w:jc w:val="right"/>
              <w:textAlignment w:val="center"/>
              <w:rPr>
                <w:vanish w:val="0"/>
              </w:rPr>
            </w:pPr>
            <w:r>
              <w:rPr>
                <w:rFonts w:hint="eastAsia" w:ascii="宋体" w:hAnsi="宋体" w:eastAsia="宋体" w:cs="宋体"/>
                <w:i w:val="0"/>
                <w:iCs w:val="0"/>
                <w:color w:val="000000"/>
                <w:kern w:val="0"/>
                <w:sz w:val="22"/>
                <w:szCs w:val="22"/>
                <w:u w:val="none"/>
                <w:lang w:val="en-US" w:eastAsia="zh-CN" w:bidi="ar"/>
              </w:rPr>
              <w:t>1,852.91</w:t>
            </w:r>
          </w:p>
        </w:tc>
        <w:tc>
          <w:tcPr>
            <w:tcW w:w="11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一、一般公共服务支出</w:t>
            </w:r>
          </w:p>
        </w:tc>
        <w:tc>
          <w:tcPr>
            <w:tcW w:w="2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33</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5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1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二、政府性基金预算财政拨款</w:t>
            </w:r>
          </w:p>
        </w:tc>
        <w:tc>
          <w:tcPr>
            <w:tcW w:w="0" w:type="auto"/>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2</w:t>
            </w:r>
          </w:p>
        </w:tc>
        <w:tc>
          <w:tcPr>
            <w:tcW w:w="1612"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suppressLineNumbers w:val="0"/>
              <w:jc w:val="right"/>
              <w:textAlignment w:val="center"/>
              <w:rPr>
                <w:vanish w:val="0"/>
              </w:rPr>
            </w:pPr>
            <w:r>
              <w:rPr>
                <w:rFonts w:hint="eastAsia" w:ascii="宋体" w:hAnsi="宋体" w:eastAsia="宋体" w:cs="宋体"/>
                <w:i w:val="0"/>
                <w:iCs w:val="0"/>
                <w:color w:val="000000"/>
                <w:kern w:val="0"/>
                <w:sz w:val="22"/>
                <w:szCs w:val="22"/>
                <w:u w:val="none"/>
                <w:lang w:val="en-US" w:eastAsia="zh-CN" w:bidi="ar"/>
              </w:rPr>
              <w:t>2.30</w:t>
            </w:r>
          </w:p>
        </w:tc>
        <w:tc>
          <w:tcPr>
            <w:tcW w:w="11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二、外交支出</w:t>
            </w:r>
          </w:p>
        </w:tc>
        <w:tc>
          <w:tcPr>
            <w:tcW w:w="2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34</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5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1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三、国有资本经营预算财政拨款</w:t>
            </w:r>
          </w:p>
        </w:tc>
        <w:tc>
          <w:tcPr>
            <w:tcW w:w="0" w:type="auto"/>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3</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11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三、国防支出</w:t>
            </w:r>
          </w:p>
        </w:tc>
        <w:tc>
          <w:tcPr>
            <w:tcW w:w="2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35</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5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100" w:type="pct"/>
            <w:tcBorders>
              <w:top w:val="single" w:color="auto" w:sz="2" w:space="0"/>
              <w:left w:val="single" w:color="auto" w:sz="2" w:space="0"/>
              <w:bottom w:val="single" w:color="auto" w:sz="2" w:space="0"/>
              <w:right w:val="single" w:color="auto" w:sz="2" w:space="0"/>
            </w:tcBorders>
            <w:shd w:val="clear" w:color="auto" w:fill="auto"/>
            <w:vAlign w:val="center"/>
          </w:tcPr>
          <w:p/>
        </w:tc>
        <w:tc>
          <w:tcPr>
            <w:tcW w:w="0" w:type="auto"/>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4</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11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四、公共安全支出</w:t>
            </w:r>
          </w:p>
        </w:tc>
        <w:tc>
          <w:tcPr>
            <w:tcW w:w="2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36</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5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100" w:type="pct"/>
            <w:tcBorders>
              <w:top w:val="single" w:color="auto" w:sz="2" w:space="0"/>
              <w:left w:val="single" w:color="auto" w:sz="2" w:space="0"/>
              <w:bottom w:val="single" w:color="auto" w:sz="2" w:space="0"/>
              <w:right w:val="single" w:color="auto" w:sz="2" w:space="0"/>
            </w:tcBorders>
            <w:shd w:val="clear" w:color="auto" w:fill="auto"/>
            <w:vAlign w:val="center"/>
          </w:tcPr>
          <w:p/>
        </w:tc>
        <w:tc>
          <w:tcPr>
            <w:tcW w:w="0" w:type="auto"/>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5</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11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五、教育支出</w:t>
            </w:r>
          </w:p>
        </w:tc>
        <w:tc>
          <w:tcPr>
            <w:tcW w:w="2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37</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5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100" w:type="pct"/>
            <w:tcBorders>
              <w:top w:val="single" w:color="auto" w:sz="2" w:space="0"/>
              <w:left w:val="single" w:color="auto" w:sz="2" w:space="0"/>
              <w:bottom w:val="single" w:color="auto" w:sz="2" w:space="0"/>
              <w:right w:val="single" w:color="auto" w:sz="2" w:space="0"/>
            </w:tcBorders>
            <w:shd w:val="clear" w:color="auto" w:fill="auto"/>
            <w:vAlign w:val="center"/>
          </w:tcPr>
          <w:p/>
        </w:tc>
        <w:tc>
          <w:tcPr>
            <w:tcW w:w="0" w:type="auto"/>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6</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11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六、科学技术支出</w:t>
            </w:r>
          </w:p>
        </w:tc>
        <w:tc>
          <w:tcPr>
            <w:tcW w:w="2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38</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5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100" w:type="pct"/>
            <w:tcBorders>
              <w:top w:val="single" w:color="auto" w:sz="2" w:space="0"/>
              <w:left w:val="single" w:color="auto" w:sz="2" w:space="0"/>
              <w:bottom w:val="single" w:color="auto" w:sz="2" w:space="0"/>
              <w:right w:val="single" w:color="auto" w:sz="2" w:space="0"/>
            </w:tcBorders>
            <w:shd w:val="clear" w:color="auto" w:fill="auto"/>
            <w:vAlign w:val="center"/>
          </w:tcPr>
          <w:p/>
        </w:tc>
        <w:tc>
          <w:tcPr>
            <w:tcW w:w="0" w:type="auto"/>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7</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11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七、文化旅游体育与传媒支出</w:t>
            </w:r>
          </w:p>
        </w:tc>
        <w:tc>
          <w:tcPr>
            <w:tcW w:w="2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39</w:t>
            </w:r>
          </w:p>
        </w:tc>
        <w:tc>
          <w:tcPr>
            <w:tcW w:w="157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157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157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5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100" w:type="pct"/>
            <w:tcBorders>
              <w:top w:val="single" w:color="auto" w:sz="2" w:space="0"/>
              <w:left w:val="single" w:color="auto" w:sz="2" w:space="0"/>
              <w:bottom w:val="single" w:color="auto" w:sz="2" w:space="0"/>
              <w:right w:val="single" w:color="auto" w:sz="2" w:space="0"/>
            </w:tcBorders>
            <w:shd w:val="clear" w:color="auto" w:fill="auto"/>
            <w:vAlign w:val="center"/>
          </w:tcPr>
          <w:p/>
        </w:tc>
        <w:tc>
          <w:tcPr>
            <w:tcW w:w="0" w:type="auto"/>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8</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11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八、社会保障和就业支出</w:t>
            </w:r>
          </w:p>
        </w:tc>
        <w:tc>
          <w:tcPr>
            <w:tcW w:w="2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40</w:t>
            </w:r>
          </w:p>
        </w:tc>
        <w:tc>
          <w:tcPr>
            <w:tcW w:w="157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157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157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5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100" w:type="pct"/>
            <w:tcBorders>
              <w:top w:val="single" w:color="auto" w:sz="2" w:space="0"/>
              <w:left w:val="single" w:color="auto" w:sz="2" w:space="0"/>
              <w:bottom w:val="single" w:color="auto" w:sz="2" w:space="0"/>
              <w:right w:val="single" w:color="auto" w:sz="2" w:space="0"/>
            </w:tcBorders>
            <w:shd w:val="clear" w:color="auto" w:fill="auto"/>
            <w:vAlign w:val="center"/>
          </w:tcPr>
          <w:p/>
        </w:tc>
        <w:tc>
          <w:tcPr>
            <w:tcW w:w="0" w:type="auto"/>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9</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11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九、卫生健康支出</w:t>
            </w:r>
          </w:p>
        </w:tc>
        <w:tc>
          <w:tcPr>
            <w:tcW w:w="2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41</w:t>
            </w:r>
          </w:p>
        </w:tc>
        <w:tc>
          <w:tcPr>
            <w:tcW w:w="157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157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157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5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100" w:type="pct"/>
            <w:tcBorders>
              <w:top w:val="single" w:color="auto" w:sz="2" w:space="0"/>
              <w:left w:val="single" w:color="auto" w:sz="2" w:space="0"/>
              <w:bottom w:val="single" w:color="auto" w:sz="2" w:space="0"/>
              <w:right w:val="single" w:color="auto" w:sz="2" w:space="0"/>
            </w:tcBorders>
            <w:shd w:val="clear" w:color="auto" w:fill="auto"/>
            <w:vAlign w:val="center"/>
          </w:tcPr>
          <w:p/>
        </w:tc>
        <w:tc>
          <w:tcPr>
            <w:tcW w:w="0" w:type="auto"/>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10</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11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十、节能环保支出</w:t>
            </w:r>
          </w:p>
        </w:tc>
        <w:tc>
          <w:tcPr>
            <w:tcW w:w="2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42</w:t>
            </w:r>
          </w:p>
        </w:tc>
        <w:tc>
          <w:tcPr>
            <w:tcW w:w="157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157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157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5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100" w:type="pct"/>
            <w:tcBorders>
              <w:top w:val="single" w:color="auto" w:sz="2" w:space="0"/>
              <w:left w:val="single" w:color="auto" w:sz="2" w:space="0"/>
              <w:bottom w:val="single" w:color="auto" w:sz="2" w:space="0"/>
              <w:right w:val="single" w:color="auto" w:sz="2" w:space="0"/>
            </w:tcBorders>
            <w:shd w:val="clear" w:color="auto" w:fill="auto"/>
            <w:vAlign w:val="center"/>
          </w:tcPr>
          <w:p/>
        </w:tc>
        <w:tc>
          <w:tcPr>
            <w:tcW w:w="0" w:type="auto"/>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11</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11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十一、城乡社区支出</w:t>
            </w:r>
          </w:p>
        </w:tc>
        <w:tc>
          <w:tcPr>
            <w:tcW w:w="2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43</w:t>
            </w:r>
          </w:p>
        </w:tc>
        <w:tc>
          <w:tcPr>
            <w:tcW w:w="157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157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157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5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100" w:type="pct"/>
            <w:tcBorders>
              <w:top w:val="single" w:color="auto" w:sz="2" w:space="0"/>
              <w:left w:val="single" w:color="auto" w:sz="2" w:space="0"/>
              <w:bottom w:val="single" w:color="auto" w:sz="2" w:space="0"/>
              <w:right w:val="single" w:color="auto" w:sz="2" w:space="0"/>
            </w:tcBorders>
            <w:shd w:val="clear" w:color="auto" w:fill="auto"/>
            <w:vAlign w:val="center"/>
          </w:tcPr>
          <w:p/>
        </w:tc>
        <w:tc>
          <w:tcPr>
            <w:tcW w:w="0" w:type="auto"/>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12</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11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十二、农林水支出</w:t>
            </w:r>
          </w:p>
        </w:tc>
        <w:tc>
          <w:tcPr>
            <w:tcW w:w="2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44</w:t>
            </w:r>
          </w:p>
        </w:tc>
        <w:tc>
          <w:tcPr>
            <w:tcW w:w="157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157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157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5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100" w:type="pct"/>
            <w:tcBorders>
              <w:top w:val="single" w:color="auto" w:sz="2" w:space="0"/>
              <w:left w:val="single" w:color="auto" w:sz="2" w:space="0"/>
              <w:bottom w:val="single" w:color="auto" w:sz="2" w:space="0"/>
              <w:right w:val="single" w:color="auto" w:sz="2" w:space="0"/>
            </w:tcBorders>
            <w:shd w:val="clear" w:color="auto" w:fill="auto"/>
            <w:vAlign w:val="center"/>
          </w:tcPr>
          <w:p/>
        </w:tc>
        <w:tc>
          <w:tcPr>
            <w:tcW w:w="0" w:type="auto"/>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13</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11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十三、交通运输支出</w:t>
            </w:r>
          </w:p>
        </w:tc>
        <w:tc>
          <w:tcPr>
            <w:tcW w:w="2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45</w:t>
            </w:r>
          </w:p>
        </w:tc>
        <w:tc>
          <w:tcPr>
            <w:tcW w:w="157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157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157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5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100" w:type="pct"/>
            <w:tcBorders>
              <w:top w:val="single" w:color="auto" w:sz="2" w:space="0"/>
              <w:left w:val="single" w:color="auto" w:sz="2" w:space="0"/>
              <w:bottom w:val="single" w:color="auto" w:sz="2" w:space="0"/>
              <w:right w:val="single" w:color="auto" w:sz="2" w:space="0"/>
            </w:tcBorders>
            <w:shd w:val="clear" w:color="auto" w:fill="auto"/>
            <w:vAlign w:val="center"/>
          </w:tcPr>
          <w:p/>
        </w:tc>
        <w:tc>
          <w:tcPr>
            <w:tcW w:w="0" w:type="auto"/>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14</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11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十四、资源勘探工业信息等支出</w:t>
            </w:r>
          </w:p>
        </w:tc>
        <w:tc>
          <w:tcPr>
            <w:tcW w:w="2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46</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5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100" w:type="pct"/>
            <w:tcBorders>
              <w:top w:val="single" w:color="auto" w:sz="2" w:space="0"/>
              <w:left w:val="single" w:color="auto" w:sz="2" w:space="0"/>
              <w:bottom w:val="single" w:color="auto" w:sz="2" w:space="0"/>
              <w:right w:val="single" w:color="auto" w:sz="2" w:space="0"/>
            </w:tcBorders>
            <w:shd w:val="clear" w:color="auto" w:fill="auto"/>
            <w:vAlign w:val="center"/>
          </w:tcPr>
          <w:p/>
        </w:tc>
        <w:tc>
          <w:tcPr>
            <w:tcW w:w="0" w:type="auto"/>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15</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11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十五、商业服务业等支出</w:t>
            </w:r>
          </w:p>
        </w:tc>
        <w:tc>
          <w:tcPr>
            <w:tcW w:w="2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47</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5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100" w:type="pct"/>
            <w:tcBorders>
              <w:top w:val="single" w:color="auto" w:sz="2" w:space="0"/>
              <w:left w:val="single" w:color="auto" w:sz="2" w:space="0"/>
              <w:bottom w:val="single" w:color="auto" w:sz="2" w:space="0"/>
              <w:right w:val="single" w:color="auto" w:sz="2" w:space="0"/>
            </w:tcBorders>
            <w:shd w:val="clear" w:color="auto" w:fill="auto"/>
            <w:vAlign w:val="center"/>
          </w:tcPr>
          <w:p/>
        </w:tc>
        <w:tc>
          <w:tcPr>
            <w:tcW w:w="0" w:type="auto"/>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16</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11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十六、金融支出</w:t>
            </w:r>
          </w:p>
        </w:tc>
        <w:tc>
          <w:tcPr>
            <w:tcW w:w="2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48</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5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100" w:type="pct"/>
            <w:tcBorders>
              <w:top w:val="single" w:color="auto" w:sz="2" w:space="0"/>
              <w:left w:val="single" w:color="auto" w:sz="2" w:space="0"/>
              <w:bottom w:val="single" w:color="auto" w:sz="2" w:space="0"/>
              <w:right w:val="single" w:color="auto" w:sz="2" w:space="0"/>
            </w:tcBorders>
            <w:shd w:val="clear" w:color="auto" w:fill="auto"/>
            <w:vAlign w:val="center"/>
          </w:tcPr>
          <w:p/>
        </w:tc>
        <w:tc>
          <w:tcPr>
            <w:tcW w:w="0" w:type="auto"/>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17</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11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十七、援助其他地区支出</w:t>
            </w:r>
          </w:p>
        </w:tc>
        <w:tc>
          <w:tcPr>
            <w:tcW w:w="2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49</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5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100" w:type="pct"/>
            <w:tcBorders>
              <w:top w:val="single" w:color="auto" w:sz="2" w:space="0"/>
              <w:left w:val="single" w:color="auto" w:sz="2" w:space="0"/>
              <w:bottom w:val="single" w:color="auto" w:sz="2" w:space="0"/>
              <w:right w:val="single" w:color="auto" w:sz="2" w:space="0"/>
            </w:tcBorders>
            <w:shd w:val="clear" w:color="auto" w:fill="auto"/>
            <w:vAlign w:val="center"/>
          </w:tcPr>
          <w:p/>
        </w:tc>
        <w:tc>
          <w:tcPr>
            <w:tcW w:w="0" w:type="auto"/>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18</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11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十八、自然资源海洋气象等支出</w:t>
            </w:r>
          </w:p>
        </w:tc>
        <w:tc>
          <w:tcPr>
            <w:tcW w:w="2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50</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hint="eastAsia"/>
                <w:vanish w:val="0"/>
              </w:rPr>
              <w:t>1855.22</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hint="eastAsia" w:ascii="Courier New" w:hAnsi="Courier New" w:eastAsia="Courier New" w:cs="Courier New"/>
                <w:sz w:val="20"/>
              </w:rPr>
              <w:t>1852.91</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hint="eastAsia" w:ascii="Courier New" w:hAnsi="Courier New" w:eastAsia="Courier New" w:cs="Courier New"/>
                <w:sz w:val="20"/>
              </w:rPr>
              <w:t>2.3</w:t>
            </w:r>
          </w:p>
        </w:tc>
        <w:tc>
          <w:tcPr>
            <w:tcW w:w="5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100" w:type="pct"/>
            <w:tcBorders>
              <w:top w:val="single" w:color="auto" w:sz="2" w:space="0"/>
              <w:left w:val="single" w:color="auto" w:sz="2" w:space="0"/>
              <w:bottom w:val="single" w:color="auto" w:sz="2" w:space="0"/>
              <w:right w:val="single" w:color="auto" w:sz="2" w:space="0"/>
            </w:tcBorders>
            <w:shd w:val="clear" w:color="auto" w:fill="auto"/>
            <w:vAlign w:val="center"/>
          </w:tcPr>
          <w:p/>
        </w:tc>
        <w:tc>
          <w:tcPr>
            <w:tcW w:w="0" w:type="auto"/>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19</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11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十九、住房保障支出</w:t>
            </w:r>
          </w:p>
        </w:tc>
        <w:tc>
          <w:tcPr>
            <w:tcW w:w="2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51</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5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100" w:type="pct"/>
            <w:tcBorders>
              <w:top w:val="single" w:color="auto" w:sz="2" w:space="0"/>
              <w:left w:val="single" w:color="auto" w:sz="2" w:space="0"/>
              <w:bottom w:val="single" w:color="auto" w:sz="2" w:space="0"/>
              <w:right w:val="single" w:color="auto" w:sz="2" w:space="0"/>
            </w:tcBorders>
            <w:shd w:val="clear" w:color="auto" w:fill="auto"/>
            <w:vAlign w:val="center"/>
          </w:tcPr>
          <w:p/>
        </w:tc>
        <w:tc>
          <w:tcPr>
            <w:tcW w:w="0" w:type="auto"/>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20</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11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二十、粮油物资储备支出</w:t>
            </w:r>
          </w:p>
        </w:tc>
        <w:tc>
          <w:tcPr>
            <w:tcW w:w="2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52</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5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100" w:type="pct"/>
            <w:tcBorders>
              <w:top w:val="single" w:color="auto" w:sz="2" w:space="0"/>
              <w:left w:val="single" w:color="auto" w:sz="2" w:space="0"/>
              <w:bottom w:val="single" w:color="auto" w:sz="2" w:space="0"/>
              <w:right w:val="single" w:color="auto" w:sz="2" w:space="0"/>
            </w:tcBorders>
            <w:shd w:val="clear" w:color="auto" w:fill="auto"/>
            <w:vAlign w:val="center"/>
          </w:tcPr>
          <w:p/>
        </w:tc>
        <w:tc>
          <w:tcPr>
            <w:tcW w:w="0" w:type="auto"/>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21</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11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二十一、国有资本经营预算支出</w:t>
            </w:r>
          </w:p>
        </w:tc>
        <w:tc>
          <w:tcPr>
            <w:tcW w:w="2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53</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5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100" w:type="pct"/>
            <w:tcBorders>
              <w:top w:val="single" w:color="auto" w:sz="2" w:space="0"/>
              <w:left w:val="single" w:color="auto" w:sz="2" w:space="0"/>
              <w:bottom w:val="single" w:color="auto" w:sz="2" w:space="0"/>
              <w:right w:val="single" w:color="auto" w:sz="2" w:space="0"/>
            </w:tcBorders>
            <w:shd w:val="clear" w:color="auto" w:fill="auto"/>
            <w:vAlign w:val="center"/>
          </w:tcPr>
          <w:p/>
        </w:tc>
        <w:tc>
          <w:tcPr>
            <w:tcW w:w="0" w:type="auto"/>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22</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11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二十二、灾害防治及应急管理支出</w:t>
            </w:r>
          </w:p>
        </w:tc>
        <w:tc>
          <w:tcPr>
            <w:tcW w:w="2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54</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5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100" w:type="pct"/>
            <w:tcBorders>
              <w:top w:val="single" w:color="auto" w:sz="2" w:space="0"/>
              <w:left w:val="single" w:color="auto" w:sz="2" w:space="0"/>
              <w:bottom w:val="single" w:color="auto" w:sz="2" w:space="0"/>
              <w:right w:val="single" w:color="auto" w:sz="2" w:space="0"/>
            </w:tcBorders>
            <w:shd w:val="clear" w:color="auto" w:fill="auto"/>
            <w:vAlign w:val="center"/>
          </w:tcPr>
          <w:p/>
        </w:tc>
        <w:tc>
          <w:tcPr>
            <w:tcW w:w="0" w:type="auto"/>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23</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11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二十三、其他支出</w:t>
            </w:r>
          </w:p>
        </w:tc>
        <w:tc>
          <w:tcPr>
            <w:tcW w:w="2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55</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5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100" w:type="pct"/>
            <w:tcBorders>
              <w:top w:val="single" w:color="auto" w:sz="2" w:space="0"/>
              <w:left w:val="single" w:color="auto" w:sz="2" w:space="0"/>
              <w:bottom w:val="single" w:color="auto" w:sz="2" w:space="0"/>
              <w:right w:val="single" w:color="auto" w:sz="2" w:space="0"/>
            </w:tcBorders>
            <w:shd w:val="clear" w:color="auto" w:fill="auto"/>
            <w:vAlign w:val="center"/>
          </w:tcPr>
          <w:p/>
        </w:tc>
        <w:tc>
          <w:tcPr>
            <w:tcW w:w="0" w:type="auto"/>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24</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11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二十四、债务还本支出</w:t>
            </w:r>
          </w:p>
        </w:tc>
        <w:tc>
          <w:tcPr>
            <w:tcW w:w="2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56</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5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100" w:type="pct"/>
            <w:tcBorders>
              <w:top w:val="single" w:color="auto" w:sz="2" w:space="0"/>
              <w:left w:val="single" w:color="auto" w:sz="2" w:space="0"/>
              <w:bottom w:val="single" w:color="auto" w:sz="2" w:space="0"/>
              <w:right w:val="single" w:color="auto" w:sz="2" w:space="0"/>
            </w:tcBorders>
            <w:shd w:val="clear" w:color="auto" w:fill="auto"/>
            <w:vAlign w:val="center"/>
          </w:tcPr>
          <w:p/>
        </w:tc>
        <w:tc>
          <w:tcPr>
            <w:tcW w:w="0" w:type="auto"/>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25</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11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二十五、债务付息支出</w:t>
            </w:r>
          </w:p>
        </w:tc>
        <w:tc>
          <w:tcPr>
            <w:tcW w:w="2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57</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5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100" w:type="pct"/>
            <w:tcBorders>
              <w:top w:val="single" w:color="auto" w:sz="2" w:space="0"/>
              <w:left w:val="single" w:color="auto" w:sz="2" w:space="0"/>
              <w:bottom w:val="single" w:color="auto" w:sz="2" w:space="0"/>
              <w:right w:val="single" w:color="auto" w:sz="2" w:space="0"/>
            </w:tcBorders>
            <w:shd w:val="clear" w:color="auto" w:fill="auto"/>
            <w:vAlign w:val="center"/>
          </w:tcPr>
          <w:p/>
        </w:tc>
        <w:tc>
          <w:tcPr>
            <w:tcW w:w="0" w:type="auto"/>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26</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11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二十六、抗疫特别国债安排的支出</w:t>
            </w:r>
          </w:p>
        </w:tc>
        <w:tc>
          <w:tcPr>
            <w:tcW w:w="2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58</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5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1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本年收入合计</w:t>
            </w:r>
          </w:p>
        </w:tc>
        <w:tc>
          <w:tcPr>
            <w:tcW w:w="0" w:type="auto"/>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27</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hint="eastAsia"/>
                <w:vanish w:val="0"/>
              </w:rPr>
              <w:t>1855.22</w:t>
            </w:r>
          </w:p>
        </w:tc>
        <w:tc>
          <w:tcPr>
            <w:tcW w:w="11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本年支出合计</w:t>
            </w:r>
          </w:p>
        </w:tc>
        <w:tc>
          <w:tcPr>
            <w:tcW w:w="2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59</w:t>
            </w:r>
          </w:p>
        </w:tc>
        <w:tc>
          <w:tcPr>
            <w:tcW w:w="157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hint="eastAsia"/>
                <w:vanish w:val="0"/>
              </w:rPr>
              <w:t>1855.22</w:t>
            </w:r>
          </w:p>
        </w:tc>
        <w:tc>
          <w:tcPr>
            <w:tcW w:w="157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hint="eastAsia" w:ascii="Courier New" w:hAnsi="Courier New" w:eastAsia="Courier New" w:cs="Courier New"/>
                <w:sz w:val="20"/>
              </w:rPr>
              <w:t>1852.91</w:t>
            </w:r>
          </w:p>
        </w:tc>
        <w:tc>
          <w:tcPr>
            <w:tcW w:w="157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hint="eastAsia" w:ascii="Courier New" w:hAnsi="Courier New" w:eastAsia="Courier New" w:cs="Courier New"/>
                <w:sz w:val="20"/>
              </w:rPr>
              <w:t>2.3</w:t>
            </w:r>
          </w:p>
        </w:tc>
        <w:tc>
          <w:tcPr>
            <w:tcW w:w="5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1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年初财政拨款结转和结余</w:t>
            </w:r>
          </w:p>
        </w:tc>
        <w:tc>
          <w:tcPr>
            <w:tcW w:w="0" w:type="auto"/>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28</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11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年末财政拨款结转和结余</w:t>
            </w:r>
          </w:p>
        </w:tc>
        <w:tc>
          <w:tcPr>
            <w:tcW w:w="2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60</w:t>
            </w:r>
          </w:p>
        </w:tc>
        <w:tc>
          <w:tcPr>
            <w:tcW w:w="157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157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157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5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1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一般公共预算财政拨款</w:t>
            </w:r>
          </w:p>
        </w:tc>
        <w:tc>
          <w:tcPr>
            <w:tcW w:w="0" w:type="auto"/>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29</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1100" w:type="pct"/>
            <w:tcBorders>
              <w:top w:val="single" w:color="auto" w:sz="2" w:space="0"/>
              <w:left w:val="single" w:color="auto" w:sz="2" w:space="0"/>
              <w:bottom w:val="single" w:color="auto" w:sz="2" w:space="0"/>
              <w:right w:val="single" w:color="auto" w:sz="2" w:space="0"/>
            </w:tcBorders>
            <w:shd w:val="clear" w:color="auto" w:fill="auto"/>
            <w:vAlign w:val="center"/>
          </w:tcPr>
          <w:p/>
        </w:tc>
        <w:tc>
          <w:tcPr>
            <w:tcW w:w="2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61</w:t>
            </w:r>
          </w:p>
        </w:tc>
        <w:tc>
          <w:tcPr>
            <w:tcW w:w="157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157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157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5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1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政府性基金预算财政拨款</w:t>
            </w:r>
          </w:p>
        </w:tc>
        <w:tc>
          <w:tcPr>
            <w:tcW w:w="0" w:type="auto"/>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30</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1100" w:type="pct"/>
            <w:tcBorders>
              <w:top w:val="single" w:color="auto" w:sz="2" w:space="0"/>
              <w:left w:val="single" w:color="auto" w:sz="2" w:space="0"/>
              <w:bottom w:val="single" w:color="auto" w:sz="2" w:space="0"/>
              <w:right w:val="single" w:color="auto" w:sz="2" w:space="0"/>
            </w:tcBorders>
            <w:shd w:val="clear" w:color="auto" w:fill="auto"/>
            <w:vAlign w:val="center"/>
          </w:tcPr>
          <w:p/>
        </w:tc>
        <w:tc>
          <w:tcPr>
            <w:tcW w:w="2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62</w:t>
            </w:r>
          </w:p>
        </w:tc>
        <w:tc>
          <w:tcPr>
            <w:tcW w:w="157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157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157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5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1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国有资本经营预算财政拨款</w:t>
            </w:r>
          </w:p>
        </w:tc>
        <w:tc>
          <w:tcPr>
            <w:tcW w:w="0" w:type="auto"/>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31</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1100" w:type="pct"/>
            <w:tcBorders>
              <w:top w:val="single" w:color="auto" w:sz="2" w:space="0"/>
              <w:left w:val="single" w:color="auto" w:sz="2" w:space="0"/>
              <w:bottom w:val="single" w:color="auto" w:sz="2" w:space="0"/>
              <w:right w:val="single" w:color="auto" w:sz="2" w:space="0"/>
            </w:tcBorders>
            <w:shd w:val="clear" w:color="auto" w:fill="auto"/>
            <w:vAlign w:val="center"/>
          </w:tcPr>
          <w:p/>
        </w:tc>
        <w:tc>
          <w:tcPr>
            <w:tcW w:w="2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63</w:t>
            </w:r>
          </w:p>
        </w:tc>
        <w:tc>
          <w:tcPr>
            <w:tcW w:w="157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157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157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5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1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总计</w:t>
            </w:r>
          </w:p>
        </w:tc>
        <w:tc>
          <w:tcPr>
            <w:tcW w:w="0" w:type="auto"/>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32</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hint="eastAsia" w:ascii="Courier New" w:hAnsi="Courier New" w:eastAsia="Courier New" w:cs="Courier New"/>
                <w:sz w:val="20"/>
              </w:rPr>
              <w:t>1855.22</w:t>
            </w:r>
          </w:p>
        </w:tc>
        <w:tc>
          <w:tcPr>
            <w:tcW w:w="11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总计</w:t>
            </w:r>
          </w:p>
        </w:tc>
        <w:tc>
          <w:tcPr>
            <w:tcW w:w="2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64</w:t>
            </w:r>
          </w:p>
        </w:tc>
        <w:tc>
          <w:tcPr>
            <w:tcW w:w="157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hint="eastAsia" w:ascii="Courier New" w:hAnsi="Courier New" w:eastAsia="Courier New" w:cs="Courier New"/>
                <w:sz w:val="20"/>
              </w:rPr>
              <w:t>1855.22</w:t>
            </w:r>
          </w:p>
        </w:tc>
        <w:tc>
          <w:tcPr>
            <w:tcW w:w="157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hint="eastAsia" w:ascii="Courier New" w:hAnsi="Courier New" w:eastAsia="Courier New" w:cs="Courier New"/>
                <w:sz w:val="20"/>
              </w:rPr>
              <w:t>1852.91</w:t>
            </w:r>
          </w:p>
        </w:tc>
        <w:tc>
          <w:tcPr>
            <w:tcW w:w="157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hint="eastAsia" w:ascii="Courier New" w:hAnsi="Courier New" w:eastAsia="Courier New" w:cs="Courier New"/>
                <w:sz w:val="20"/>
              </w:rPr>
              <w:t>2.3</w:t>
            </w:r>
          </w:p>
        </w:tc>
        <w:tc>
          <w:tcPr>
            <w:tcW w:w="5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5000" w:type="pct"/>
            <w:gridSpan w:val="9"/>
            <w:tcBorders>
              <w:top w:val="single" w:color="auto" w:sz="6" w:space="0"/>
              <w:left w:val="outset" w:color="C0C0C0" w:sz="6" w:space="0"/>
              <w:bottom w:val="outset" w:color="C0C0C0" w:sz="6" w:space="0"/>
            </w:tcBorders>
            <w:shd w:val="clear" w:color="auto" w:fill="auto"/>
            <w:vAlign w:val="center"/>
          </w:tcPr>
          <w:p>
            <w:pPr>
              <w:pStyle w:val="2"/>
              <w:jc w:val="left"/>
              <w:rPr>
                <w:vanish w:val="0"/>
              </w:rPr>
            </w:pPr>
            <w:r>
              <w:rPr>
                <w:rFonts w:ascii="Courier New" w:hAnsi="Courier New" w:eastAsia="Courier New" w:cs="Courier New"/>
                <w:sz w:val="20"/>
              </w:rPr>
              <w:t>注：本表反映部门本年度一般公共预算财政拨款、政府性基金预算财政拨款和国有资本经营预算财政拨款的总收支和年末结转结余情况。</w:t>
            </w:r>
          </w:p>
        </w:tc>
      </w:tr>
    </w:tbl>
    <w:p>
      <w:pPr>
        <w:pStyle w:val="2"/>
        <w:rPr>
          <w:vanish w:val="0"/>
        </w:rPr>
      </w:pPr>
      <w:r>
        <w:br w:type="page"/>
      </w:r>
    </w:p>
    <w:tbl>
      <w:tblPr>
        <w:tblStyle w:val="3"/>
        <w:tblW w:w="5000" w:type="pct"/>
        <w:jc w:val="center"/>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shd w:val="clear" w:color="auto" w:fill="auto"/>
        <w:tblLayout w:type="autofit"/>
        <w:tblCellMar>
          <w:top w:w="0" w:type="dxa"/>
          <w:left w:w="108" w:type="dxa"/>
          <w:bottom w:w="0" w:type="dxa"/>
          <w:right w:w="108" w:type="dxa"/>
        </w:tblCellMar>
      </w:tblPr>
      <w:tblGrid>
        <w:gridCol w:w="1627"/>
        <w:gridCol w:w="4907"/>
        <w:gridCol w:w="3267"/>
        <w:gridCol w:w="3267"/>
        <w:gridCol w:w="3267"/>
      </w:tblGrid>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shd w:val="clear" w:color="auto" w:fill="auto"/>
          <w:tblCellMar>
            <w:top w:w="0" w:type="dxa"/>
            <w:left w:w="108" w:type="dxa"/>
            <w:bottom w:w="0" w:type="dxa"/>
            <w:right w:w="108" w:type="dxa"/>
          </w:tblCellMar>
        </w:tblPrEx>
        <w:trPr>
          <w:jc w:val="center"/>
        </w:trPr>
        <w:tc>
          <w:tcPr>
            <w:tcW w:w="5000" w:type="pct"/>
            <w:gridSpan w:val="5"/>
            <w:tcBorders>
              <w:top w:val="outset" w:color="C0C0C0" w:sz="6" w:space="0"/>
              <w:left w:val="outset" w:color="C0C0C0" w:sz="6" w:space="0"/>
            </w:tcBorders>
            <w:shd w:val="clear" w:color="auto" w:fill="auto"/>
            <w:vAlign w:val="center"/>
          </w:tcPr>
          <w:p>
            <w:pPr>
              <w:pStyle w:val="14"/>
              <w:jc w:val="center"/>
              <w:rPr>
                <w:vanish w:val="0"/>
              </w:rPr>
            </w:pPr>
            <w:r>
              <w:rPr>
                <w:rFonts w:ascii="Courier New" w:hAnsi="Courier New" w:eastAsia="Courier New" w:cs="Courier New"/>
                <w:sz w:val="20"/>
              </w:rPr>
              <w:t>一般公共预算财政拨款支出决算表</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2000" w:type="pct"/>
            <w:gridSpan w:val="2"/>
            <w:tcBorders>
              <w:left w:val="outset" w:color="C0C0C0" w:sz="6" w:space="0"/>
            </w:tcBorders>
            <w:shd w:val="clear" w:color="auto" w:fill="auto"/>
            <w:vAlign w:val="center"/>
          </w:tcPr>
          <w:p/>
        </w:tc>
        <w:tc>
          <w:tcPr>
            <w:tcW w:w="3000" w:type="pct"/>
            <w:gridSpan w:val="3"/>
            <w:shd w:val="clear" w:color="auto" w:fill="auto"/>
            <w:vAlign w:val="center"/>
          </w:tcPr>
          <w:p>
            <w:pPr>
              <w:pStyle w:val="15"/>
              <w:jc w:val="right"/>
              <w:rPr>
                <w:vanish w:val="0"/>
              </w:rPr>
            </w:pPr>
            <w:r>
              <w:rPr>
                <w:rFonts w:ascii="Courier New" w:hAnsi="Courier New" w:eastAsia="Courier New" w:cs="Courier New"/>
                <w:sz w:val="20"/>
              </w:rPr>
              <w:t>公开05表</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2000" w:type="pct"/>
            <w:gridSpan w:val="2"/>
            <w:tcBorders>
              <w:left w:val="outset" w:color="C0C0C0" w:sz="6" w:space="0"/>
              <w:bottom w:val="single" w:color="auto" w:sz="6" w:space="0"/>
            </w:tcBorders>
            <w:shd w:val="clear" w:color="auto" w:fill="auto"/>
            <w:vAlign w:val="center"/>
          </w:tcPr>
          <w:p>
            <w:pPr>
              <w:pStyle w:val="2"/>
              <w:jc w:val="left"/>
              <w:rPr>
                <w:vanish w:val="0"/>
              </w:rPr>
            </w:pPr>
            <w:r>
              <w:rPr>
                <w:rFonts w:ascii="Courier New" w:hAnsi="Courier New" w:eastAsia="Courier New" w:cs="Courier New"/>
                <w:sz w:val="20"/>
              </w:rPr>
              <w:t>部门：辰溪县自然资源生态修复中心</w:t>
            </w:r>
          </w:p>
        </w:tc>
        <w:tc>
          <w:tcPr>
            <w:tcW w:w="3000" w:type="pct"/>
            <w:gridSpan w:val="3"/>
            <w:tcBorders>
              <w:bottom w:val="single" w:color="auto" w:sz="6" w:space="0"/>
            </w:tcBorders>
            <w:shd w:val="clear" w:color="auto" w:fill="auto"/>
            <w:vAlign w:val="center"/>
          </w:tcPr>
          <w:p>
            <w:pPr>
              <w:pStyle w:val="2"/>
              <w:jc w:val="right"/>
              <w:rPr>
                <w:vanish w:val="0"/>
              </w:rPr>
            </w:pPr>
            <w:r>
              <w:rPr>
                <w:rFonts w:ascii="Courier New" w:hAnsi="Courier New" w:eastAsia="Courier New" w:cs="Courier New"/>
                <w:sz w:val="20"/>
              </w:rPr>
              <w:t>金额单位：万元</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PrEx>
        <w:trPr>
          <w:jc w:val="center"/>
        </w:trPr>
        <w:tc>
          <w:tcPr>
            <w:tcW w:w="2000" w:type="pct"/>
            <w:gridSpan w:val="2"/>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项目</w:t>
            </w:r>
          </w:p>
        </w:tc>
        <w:tc>
          <w:tcPr>
            <w:tcW w:w="3000" w:type="pct"/>
            <w:gridSpan w:val="3"/>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本年支出合计</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498" w:type="pct"/>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功能分类科目编码</w:t>
            </w:r>
          </w:p>
        </w:tc>
        <w:tc>
          <w:tcPr>
            <w:tcW w:w="1501" w:type="pct"/>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科目名称</w:t>
            </w:r>
          </w:p>
        </w:tc>
        <w:tc>
          <w:tcPr>
            <w:tcW w:w="1000" w:type="pct"/>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小计</w:t>
            </w:r>
          </w:p>
        </w:tc>
        <w:tc>
          <w:tcPr>
            <w:tcW w:w="1000" w:type="pct"/>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基本支出</w:t>
            </w:r>
          </w:p>
        </w:tc>
        <w:tc>
          <w:tcPr>
            <w:tcW w:w="1000" w:type="pct"/>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项目支出</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498" w:type="pct"/>
            <w:vMerge w:val="continue"/>
            <w:tcBorders>
              <w:top w:val="single" w:color="auto" w:sz="2" w:space="0"/>
              <w:left w:val="single" w:color="auto" w:sz="2" w:space="0"/>
              <w:bottom w:val="single" w:color="auto" w:sz="2" w:space="0"/>
              <w:right w:val="single" w:color="auto" w:sz="2" w:space="0"/>
              <w:insideH w:val="nil"/>
              <w:insideV w:val="nil"/>
            </w:tcBorders>
            <w:shd w:val="clear" w:color="auto" w:fill="auto"/>
            <w:vAlign w:val="center"/>
          </w:tcPr>
          <w:p/>
        </w:tc>
        <w:tc>
          <w:tcPr>
            <w:tcW w:w="1501" w:type="pct"/>
            <w:vMerge w:val="continue"/>
            <w:tcBorders>
              <w:top w:val="single" w:color="auto" w:sz="2" w:space="0"/>
              <w:left w:val="single" w:color="auto" w:sz="2" w:space="0"/>
              <w:bottom w:val="single" w:color="auto" w:sz="2" w:space="0"/>
              <w:right w:val="single" w:color="auto" w:sz="2" w:space="0"/>
              <w:insideH w:val="nil"/>
              <w:insideV w:val="nil"/>
            </w:tcBorders>
            <w:shd w:val="clear" w:color="auto" w:fill="auto"/>
            <w:vAlign w:val="center"/>
          </w:tcPr>
          <w:p/>
        </w:tc>
        <w:tc>
          <w:tcPr>
            <w:tcW w:w="1000" w:type="pct"/>
            <w:vMerge w:val="continue"/>
            <w:tcBorders>
              <w:top w:val="single" w:color="auto" w:sz="2" w:space="0"/>
              <w:left w:val="single" w:color="auto" w:sz="2" w:space="0"/>
              <w:bottom w:val="single" w:color="auto" w:sz="2" w:space="0"/>
              <w:right w:val="single" w:color="auto" w:sz="2" w:space="0"/>
              <w:insideH w:val="nil"/>
              <w:insideV w:val="nil"/>
            </w:tcBorders>
            <w:shd w:val="clear" w:color="auto" w:fill="auto"/>
            <w:vAlign w:val="center"/>
          </w:tcPr>
          <w:p/>
        </w:tc>
        <w:tc>
          <w:tcPr>
            <w:tcW w:w="1000" w:type="pct"/>
            <w:vMerge w:val="continue"/>
            <w:tcBorders>
              <w:top w:val="single" w:color="auto" w:sz="2" w:space="0"/>
              <w:left w:val="single" w:color="auto" w:sz="2" w:space="0"/>
              <w:bottom w:val="single" w:color="auto" w:sz="2" w:space="0"/>
              <w:right w:val="single" w:color="auto" w:sz="2" w:space="0"/>
              <w:insideH w:val="nil"/>
              <w:insideV w:val="nil"/>
            </w:tcBorders>
            <w:shd w:val="clear" w:color="auto" w:fill="auto"/>
            <w:vAlign w:val="center"/>
          </w:tcPr>
          <w:p/>
        </w:tc>
        <w:tc>
          <w:tcPr>
            <w:tcW w:w="1000" w:type="pct"/>
            <w:vMerge w:val="continue"/>
            <w:tcBorders>
              <w:top w:val="single" w:color="auto" w:sz="2" w:space="0"/>
              <w:left w:val="single" w:color="auto" w:sz="2" w:space="0"/>
              <w:bottom w:val="single" w:color="auto" w:sz="2" w:space="0"/>
              <w:right w:val="single" w:color="auto" w:sz="2" w:space="0"/>
              <w:insideH w:val="nil"/>
              <w:insideV w:val="nil"/>
            </w:tcBorders>
            <w:shd w:val="clear" w:color="auto" w:fill="auto"/>
            <w:vAlign w:val="center"/>
          </w:tcP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498" w:type="pct"/>
            <w:vMerge w:val="continue"/>
            <w:tcBorders>
              <w:top w:val="single" w:color="auto" w:sz="2" w:space="0"/>
              <w:left w:val="single" w:color="auto" w:sz="2" w:space="0"/>
              <w:bottom w:val="single" w:color="auto" w:sz="2" w:space="0"/>
              <w:right w:val="single" w:color="auto" w:sz="2" w:space="0"/>
              <w:insideH w:val="nil"/>
              <w:insideV w:val="nil"/>
            </w:tcBorders>
            <w:shd w:val="clear" w:color="auto" w:fill="auto"/>
            <w:vAlign w:val="center"/>
          </w:tcPr>
          <w:p/>
        </w:tc>
        <w:tc>
          <w:tcPr>
            <w:tcW w:w="1501" w:type="pct"/>
            <w:vMerge w:val="continue"/>
            <w:tcBorders>
              <w:top w:val="single" w:color="auto" w:sz="2" w:space="0"/>
              <w:left w:val="single" w:color="auto" w:sz="2" w:space="0"/>
              <w:bottom w:val="single" w:color="auto" w:sz="2" w:space="0"/>
              <w:right w:val="single" w:color="auto" w:sz="2" w:space="0"/>
              <w:insideH w:val="nil"/>
              <w:insideV w:val="nil"/>
            </w:tcBorders>
            <w:shd w:val="clear" w:color="auto" w:fill="auto"/>
            <w:vAlign w:val="center"/>
          </w:tcPr>
          <w:p/>
        </w:tc>
        <w:tc>
          <w:tcPr>
            <w:tcW w:w="1000" w:type="pct"/>
            <w:vMerge w:val="continue"/>
            <w:tcBorders>
              <w:top w:val="single" w:color="auto" w:sz="2" w:space="0"/>
              <w:left w:val="single" w:color="auto" w:sz="2" w:space="0"/>
              <w:bottom w:val="single" w:color="auto" w:sz="2" w:space="0"/>
              <w:right w:val="single" w:color="auto" w:sz="2" w:space="0"/>
              <w:insideH w:val="nil"/>
              <w:insideV w:val="nil"/>
            </w:tcBorders>
            <w:shd w:val="clear" w:color="auto" w:fill="auto"/>
            <w:vAlign w:val="center"/>
          </w:tcPr>
          <w:p/>
        </w:tc>
        <w:tc>
          <w:tcPr>
            <w:tcW w:w="1000" w:type="pct"/>
            <w:vMerge w:val="continue"/>
            <w:tcBorders>
              <w:top w:val="single" w:color="auto" w:sz="2" w:space="0"/>
              <w:left w:val="single" w:color="auto" w:sz="2" w:space="0"/>
              <w:bottom w:val="single" w:color="auto" w:sz="2" w:space="0"/>
              <w:right w:val="single" w:color="auto" w:sz="2" w:space="0"/>
              <w:insideH w:val="nil"/>
              <w:insideV w:val="nil"/>
            </w:tcBorders>
            <w:shd w:val="clear" w:color="auto" w:fill="auto"/>
            <w:vAlign w:val="center"/>
          </w:tcPr>
          <w:p/>
        </w:tc>
        <w:tc>
          <w:tcPr>
            <w:tcW w:w="1000" w:type="pct"/>
            <w:vMerge w:val="continue"/>
            <w:tcBorders>
              <w:top w:val="single" w:color="auto" w:sz="2" w:space="0"/>
              <w:left w:val="single" w:color="auto" w:sz="2" w:space="0"/>
              <w:bottom w:val="single" w:color="auto" w:sz="2" w:space="0"/>
              <w:right w:val="single" w:color="auto" w:sz="2" w:space="0"/>
              <w:insideH w:val="nil"/>
              <w:insideV w:val="nil"/>
            </w:tcBorders>
            <w:shd w:val="clear" w:color="auto" w:fill="auto"/>
            <w:vAlign w:val="center"/>
          </w:tcP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2000" w:type="pct"/>
            <w:gridSpan w:val="2"/>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栏次</w:t>
            </w:r>
          </w:p>
        </w:tc>
        <w:tc>
          <w:tcPr>
            <w:tcW w:w="10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1</w:t>
            </w:r>
          </w:p>
        </w:tc>
        <w:tc>
          <w:tcPr>
            <w:tcW w:w="10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2</w:t>
            </w:r>
          </w:p>
        </w:tc>
        <w:tc>
          <w:tcPr>
            <w:tcW w:w="10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3</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2000" w:type="pct"/>
            <w:gridSpan w:val="2"/>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合计</w:t>
            </w:r>
          </w:p>
        </w:tc>
        <w:tc>
          <w:tcPr>
            <w:tcW w:w="3267"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suppressLineNumbers w:val="0"/>
              <w:jc w:val="right"/>
              <w:textAlignment w:val="center"/>
              <w:rPr>
                <w:vanish w:val="0"/>
              </w:rPr>
            </w:pPr>
            <w:r>
              <w:rPr>
                <w:rFonts w:hint="eastAsia" w:ascii="宋体" w:hAnsi="宋体" w:eastAsia="宋体" w:cs="宋体"/>
                <w:i w:val="0"/>
                <w:iCs w:val="0"/>
                <w:color w:val="000000"/>
                <w:kern w:val="0"/>
                <w:sz w:val="22"/>
                <w:szCs w:val="22"/>
                <w:u w:val="none"/>
                <w:lang w:val="en-US" w:eastAsia="zh-CN" w:bidi="ar"/>
              </w:rPr>
              <w:t>1,852.91</w:t>
            </w:r>
          </w:p>
        </w:tc>
        <w:tc>
          <w:tcPr>
            <w:tcW w:w="3267"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suppressLineNumbers w:val="0"/>
              <w:jc w:val="right"/>
              <w:textAlignment w:val="center"/>
              <w:rPr>
                <w:vanish w:val="0"/>
              </w:rPr>
            </w:pPr>
            <w:r>
              <w:rPr>
                <w:rFonts w:hint="eastAsia" w:ascii="宋体" w:hAnsi="宋体" w:eastAsia="宋体" w:cs="宋体"/>
                <w:i w:val="0"/>
                <w:iCs w:val="0"/>
                <w:color w:val="000000"/>
                <w:kern w:val="0"/>
                <w:sz w:val="22"/>
                <w:szCs w:val="22"/>
                <w:u w:val="none"/>
                <w:lang w:val="en-US" w:eastAsia="zh-CN" w:bidi="ar"/>
              </w:rPr>
              <w:t>1,852.91</w:t>
            </w:r>
          </w:p>
        </w:tc>
        <w:tc>
          <w:tcPr>
            <w:tcW w:w="10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498"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220</w:t>
            </w:r>
          </w:p>
        </w:tc>
        <w:tc>
          <w:tcPr>
            <w:tcW w:w="1501"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自然资源海洋气象等支出</w:t>
            </w:r>
          </w:p>
        </w:tc>
        <w:tc>
          <w:tcPr>
            <w:tcW w:w="3267"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suppressLineNumbers w:val="0"/>
              <w:jc w:val="right"/>
              <w:textAlignment w:val="center"/>
              <w:rPr>
                <w:vanish w:val="0"/>
              </w:rPr>
            </w:pPr>
            <w:r>
              <w:rPr>
                <w:rFonts w:hint="eastAsia" w:ascii="宋体" w:hAnsi="宋体" w:eastAsia="宋体" w:cs="宋体"/>
                <w:i w:val="0"/>
                <w:iCs w:val="0"/>
                <w:color w:val="000000"/>
                <w:kern w:val="0"/>
                <w:sz w:val="22"/>
                <w:szCs w:val="22"/>
                <w:u w:val="none"/>
                <w:lang w:val="en-US" w:eastAsia="zh-CN" w:bidi="ar"/>
              </w:rPr>
              <w:t>1,852.91</w:t>
            </w:r>
          </w:p>
        </w:tc>
        <w:tc>
          <w:tcPr>
            <w:tcW w:w="3267"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suppressLineNumbers w:val="0"/>
              <w:jc w:val="right"/>
              <w:textAlignment w:val="center"/>
              <w:rPr>
                <w:vanish w:val="0"/>
              </w:rPr>
            </w:pPr>
            <w:r>
              <w:rPr>
                <w:rFonts w:hint="eastAsia" w:ascii="宋体" w:hAnsi="宋体" w:eastAsia="宋体" w:cs="宋体"/>
                <w:i w:val="0"/>
                <w:iCs w:val="0"/>
                <w:color w:val="000000"/>
                <w:kern w:val="0"/>
                <w:sz w:val="22"/>
                <w:szCs w:val="22"/>
                <w:u w:val="none"/>
                <w:lang w:val="en-US" w:eastAsia="zh-CN" w:bidi="ar"/>
              </w:rPr>
              <w:t>1,852.91</w:t>
            </w:r>
          </w:p>
        </w:tc>
        <w:tc>
          <w:tcPr>
            <w:tcW w:w="10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498"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22001</w:t>
            </w:r>
          </w:p>
        </w:tc>
        <w:tc>
          <w:tcPr>
            <w:tcW w:w="1501"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自然资源事务</w:t>
            </w:r>
          </w:p>
        </w:tc>
        <w:tc>
          <w:tcPr>
            <w:tcW w:w="3267"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suppressLineNumbers w:val="0"/>
              <w:jc w:val="right"/>
              <w:textAlignment w:val="center"/>
              <w:rPr>
                <w:vanish w:val="0"/>
              </w:rPr>
            </w:pPr>
            <w:r>
              <w:rPr>
                <w:rFonts w:hint="eastAsia" w:ascii="宋体" w:hAnsi="宋体" w:eastAsia="宋体" w:cs="宋体"/>
                <w:i w:val="0"/>
                <w:iCs w:val="0"/>
                <w:color w:val="000000"/>
                <w:kern w:val="0"/>
                <w:sz w:val="22"/>
                <w:szCs w:val="22"/>
                <w:u w:val="none"/>
                <w:lang w:val="en-US" w:eastAsia="zh-CN" w:bidi="ar"/>
              </w:rPr>
              <w:t>1,852.91</w:t>
            </w:r>
          </w:p>
        </w:tc>
        <w:tc>
          <w:tcPr>
            <w:tcW w:w="3267"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suppressLineNumbers w:val="0"/>
              <w:jc w:val="right"/>
              <w:textAlignment w:val="center"/>
              <w:rPr>
                <w:vanish w:val="0"/>
              </w:rPr>
            </w:pPr>
            <w:r>
              <w:rPr>
                <w:rFonts w:hint="eastAsia" w:ascii="宋体" w:hAnsi="宋体" w:eastAsia="宋体" w:cs="宋体"/>
                <w:i w:val="0"/>
                <w:iCs w:val="0"/>
                <w:color w:val="000000"/>
                <w:kern w:val="0"/>
                <w:sz w:val="22"/>
                <w:szCs w:val="22"/>
                <w:u w:val="none"/>
                <w:lang w:val="en-US" w:eastAsia="zh-CN" w:bidi="ar"/>
              </w:rPr>
              <w:t>1,852.91</w:t>
            </w:r>
          </w:p>
        </w:tc>
        <w:tc>
          <w:tcPr>
            <w:tcW w:w="10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498"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2200150</w:t>
            </w:r>
          </w:p>
        </w:tc>
        <w:tc>
          <w:tcPr>
            <w:tcW w:w="1501"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事业运行</w:t>
            </w:r>
          </w:p>
        </w:tc>
        <w:tc>
          <w:tcPr>
            <w:tcW w:w="3267"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suppressLineNumbers w:val="0"/>
              <w:jc w:val="right"/>
              <w:textAlignment w:val="center"/>
              <w:rPr>
                <w:vanish w:val="0"/>
              </w:rPr>
            </w:pPr>
            <w:r>
              <w:rPr>
                <w:rFonts w:hint="eastAsia" w:ascii="宋体" w:hAnsi="宋体" w:eastAsia="宋体" w:cs="宋体"/>
                <w:i w:val="0"/>
                <w:iCs w:val="0"/>
                <w:color w:val="000000"/>
                <w:kern w:val="0"/>
                <w:sz w:val="22"/>
                <w:szCs w:val="22"/>
                <w:u w:val="none"/>
                <w:lang w:val="en-US" w:eastAsia="zh-CN" w:bidi="ar"/>
              </w:rPr>
              <w:t>1,852.91</w:t>
            </w:r>
          </w:p>
        </w:tc>
        <w:tc>
          <w:tcPr>
            <w:tcW w:w="3267"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suppressLineNumbers w:val="0"/>
              <w:jc w:val="right"/>
              <w:textAlignment w:val="center"/>
              <w:rPr>
                <w:vanish w:val="0"/>
              </w:rPr>
            </w:pPr>
            <w:r>
              <w:rPr>
                <w:rFonts w:hint="eastAsia" w:ascii="宋体" w:hAnsi="宋体" w:eastAsia="宋体" w:cs="宋体"/>
                <w:i w:val="0"/>
                <w:iCs w:val="0"/>
                <w:color w:val="000000"/>
                <w:kern w:val="0"/>
                <w:sz w:val="22"/>
                <w:szCs w:val="22"/>
                <w:u w:val="none"/>
                <w:lang w:val="en-US" w:eastAsia="zh-CN" w:bidi="ar"/>
              </w:rPr>
              <w:t>1,852.91</w:t>
            </w:r>
          </w:p>
        </w:tc>
        <w:tc>
          <w:tcPr>
            <w:tcW w:w="10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5000" w:type="pct"/>
            <w:gridSpan w:val="5"/>
            <w:tcBorders>
              <w:top w:val="single" w:color="auto" w:sz="6" w:space="0"/>
              <w:left w:val="outset" w:color="C0C0C0" w:sz="6" w:space="0"/>
              <w:bottom w:val="outset" w:color="C0C0C0" w:sz="6" w:space="0"/>
            </w:tcBorders>
            <w:shd w:val="clear" w:color="auto" w:fill="auto"/>
            <w:vAlign w:val="center"/>
          </w:tcPr>
          <w:p>
            <w:pPr>
              <w:pStyle w:val="2"/>
              <w:jc w:val="left"/>
              <w:rPr>
                <w:vanish w:val="0"/>
              </w:rPr>
            </w:pPr>
            <w:r>
              <w:rPr>
                <w:rFonts w:ascii="Courier New" w:hAnsi="Courier New" w:eastAsia="Courier New" w:cs="Courier New"/>
                <w:sz w:val="20"/>
              </w:rPr>
              <w:t>注：本表反映部门本年度一般公共预算财政拨款支出情况。</w:t>
            </w:r>
          </w:p>
        </w:tc>
      </w:tr>
    </w:tbl>
    <w:p>
      <w:pPr>
        <w:pStyle w:val="2"/>
        <w:rPr>
          <w:vanish w:val="0"/>
        </w:rPr>
      </w:pPr>
      <w:r>
        <w:br w:type="page"/>
      </w:r>
    </w:p>
    <w:tbl>
      <w:tblPr>
        <w:tblStyle w:val="3"/>
        <w:tblW w:w="0" w:type="auto"/>
        <w:jc w:val="center"/>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shd w:val="clear" w:color="auto" w:fill="auto"/>
        <w:tblLayout w:type="autofit"/>
        <w:tblCellMar>
          <w:top w:w="0" w:type="dxa"/>
          <w:left w:w="108" w:type="dxa"/>
          <w:bottom w:w="0" w:type="dxa"/>
          <w:right w:w="108" w:type="dxa"/>
        </w:tblCellMar>
      </w:tblPr>
      <w:tblGrid>
        <w:gridCol w:w="1128"/>
        <w:gridCol w:w="3089"/>
        <w:gridCol w:w="1292"/>
        <w:gridCol w:w="1128"/>
        <w:gridCol w:w="2273"/>
        <w:gridCol w:w="1293"/>
        <w:gridCol w:w="1129"/>
        <w:gridCol w:w="3906"/>
        <w:gridCol w:w="1097"/>
      </w:tblGrid>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shd w:val="clear" w:color="auto" w:fill="auto"/>
          <w:tblCellMar>
            <w:top w:w="0" w:type="dxa"/>
            <w:left w:w="108" w:type="dxa"/>
            <w:bottom w:w="0" w:type="dxa"/>
            <w:right w:w="108" w:type="dxa"/>
          </w:tblCellMar>
        </w:tblPrEx>
        <w:trPr>
          <w:jc w:val="center"/>
        </w:trPr>
        <w:tc>
          <w:tcPr>
            <w:tcW w:w="5000" w:type="pct"/>
            <w:gridSpan w:val="9"/>
            <w:tcBorders>
              <w:top w:val="outset" w:color="C0C0C0" w:sz="6" w:space="0"/>
              <w:left w:val="outset" w:color="C0C0C0" w:sz="6" w:space="0"/>
            </w:tcBorders>
            <w:shd w:val="clear" w:color="auto" w:fill="auto"/>
            <w:vAlign w:val="center"/>
          </w:tcPr>
          <w:p>
            <w:pPr>
              <w:pStyle w:val="16"/>
              <w:jc w:val="center"/>
              <w:rPr>
                <w:vanish w:val="0"/>
              </w:rPr>
            </w:pPr>
            <w:r>
              <w:rPr>
                <w:rFonts w:ascii="Courier New" w:hAnsi="Courier New" w:eastAsia="Courier New" w:cs="Courier New"/>
                <w:sz w:val="20"/>
              </w:rPr>
              <w:t>一般公共预算财政拨款基本支出决算明细表</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700" w:type="pct"/>
            <w:gridSpan w:val="3"/>
            <w:tcBorders>
              <w:left w:val="outset" w:color="C0C0C0" w:sz="6" w:space="0"/>
            </w:tcBorders>
            <w:shd w:val="clear" w:color="auto" w:fill="auto"/>
            <w:vAlign w:val="center"/>
          </w:tcPr>
          <w:p/>
        </w:tc>
        <w:tc>
          <w:tcPr>
            <w:tcW w:w="3300" w:type="pct"/>
            <w:gridSpan w:val="6"/>
            <w:shd w:val="clear" w:color="auto" w:fill="auto"/>
            <w:vAlign w:val="center"/>
          </w:tcPr>
          <w:p>
            <w:pPr>
              <w:pStyle w:val="17"/>
              <w:jc w:val="right"/>
              <w:rPr>
                <w:vanish w:val="0"/>
              </w:rPr>
            </w:pPr>
            <w:r>
              <w:rPr>
                <w:rFonts w:ascii="Courier New" w:hAnsi="Courier New" w:eastAsia="Courier New" w:cs="Courier New"/>
                <w:sz w:val="20"/>
              </w:rPr>
              <w:t>公开06表</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700" w:type="pct"/>
            <w:gridSpan w:val="3"/>
            <w:tcBorders>
              <w:left w:val="outset" w:color="C0C0C0" w:sz="6" w:space="0"/>
              <w:bottom w:val="single" w:color="auto" w:sz="6" w:space="0"/>
            </w:tcBorders>
            <w:shd w:val="clear" w:color="auto" w:fill="auto"/>
            <w:vAlign w:val="center"/>
          </w:tcPr>
          <w:p>
            <w:pPr>
              <w:pStyle w:val="2"/>
              <w:jc w:val="left"/>
              <w:rPr>
                <w:vanish w:val="0"/>
              </w:rPr>
            </w:pPr>
            <w:r>
              <w:rPr>
                <w:rFonts w:ascii="Courier New" w:hAnsi="Courier New" w:eastAsia="Courier New" w:cs="Courier New"/>
                <w:sz w:val="20"/>
              </w:rPr>
              <w:t>部门：辰溪县自然资源生态修复中心</w:t>
            </w:r>
          </w:p>
        </w:tc>
        <w:tc>
          <w:tcPr>
            <w:tcW w:w="3300" w:type="pct"/>
            <w:gridSpan w:val="6"/>
            <w:tcBorders>
              <w:bottom w:val="single" w:color="auto" w:sz="6" w:space="0"/>
            </w:tcBorders>
            <w:shd w:val="clear" w:color="auto" w:fill="auto"/>
            <w:vAlign w:val="center"/>
          </w:tcPr>
          <w:p>
            <w:pPr>
              <w:pStyle w:val="2"/>
              <w:jc w:val="right"/>
              <w:rPr>
                <w:vanish w:val="0"/>
              </w:rPr>
            </w:pPr>
            <w:r>
              <w:rPr>
                <w:rFonts w:ascii="Courier New" w:hAnsi="Courier New" w:eastAsia="Courier New" w:cs="Courier New"/>
                <w:sz w:val="20"/>
              </w:rPr>
              <w:t>金额单位：万元</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PrEx>
        <w:trPr>
          <w:jc w:val="center"/>
        </w:trPr>
        <w:tc>
          <w:tcPr>
            <w:tcW w:w="1700" w:type="pct"/>
            <w:gridSpan w:val="3"/>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人员经费</w:t>
            </w:r>
          </w:p>
        </w:tc>
        <w:tc>
          <w:tcPr>
            <w:tcW w:w="3300" w:type="pct"/>
            <w:gridSpan w:val="6"/>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公用经费</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350" w:type="pct"/>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经济分类科目编码</w:t>
            </w:r>
          </w:p>
        </w:tc>
        <w:tc>
          <w:tcPr>
            <w:tcW w:w="950" w:type="pct"/>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科目名称</w:t>
            </w:r>
          </w:p>
        </w:tc>
        <w:tc>
          <w:tcPr>
            <w:tcW w:w="400" w:type="pct"/>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决算数</w:t>
            </w:r>
          </w:p>
        </w:tc>
        <w:tc>
          <w:tcPr>
            <w:tcW w:w="350" w:type="pct"/>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经济分类科目编码</w:t>
            </w:r>
          </w:p>
        </w:tc>
        <w:tc>
          <w:tcPr>
            <w:tcW w:w="700" w:type="pct"/>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科目名称</w:t>
            </w:r>
          </w:p>
        </w:tc>
        <w:tc>
          <w:tcPr>
            <w:tcW w:w="400" w:type="pct"/>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决算数</w:t>
            </w:r>
          </w:p>
        </w:tc>
        <w:tc>
          <w:tcPr>
            <w:tcW w:w="350" w:type="pct"/>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经济分类科目编码</w:t>
            </w:r>
          </w:p>
        </w:tc>
        <w:tc>
          <w:tcPr>
            <w:tcW w:w="1200" w:type="pct"/>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科目名称</w:t>
            </w:r>
          </w:p>
        </w:tc>
        <w:tc>
          <w:tcPr>
            <w:tcW w:w="400" w:type="pct"/>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决算数</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350" w:type="pct"/>
            <w:vMerge w:val="continue"/>
            <w:tcBorders>
              <w:top w:val="single" w:color="auto" w:sz="2" w:space="0"/>
              <w:left w:val="single" w:color="auto" w:sz="2" w:space="0"/>
              <w:bottom w:val="single" w:color="auto" w:sz="2" w:space="0"/>
              <w:right w:val="single" w:color="auto" w:sz="2" w:space="0"/>
              <w:insideH w:val="nil"/>
              <w:insideV w:val="nil"/>
            </w:tcBorders>
            <w:shd w:val="clear" w:color="auto" w:fill="auto"/>
            <w:vAlign w:val="center"/>
          </w:tcPr>
          <w:p/>
        </w:tc>
        <w:tc>
          <w:tcPr>
            <w:tcW w:w="950" w:type="pct"/>
            <w:vMerge w:val="continue"/>
            <w:tcBorders>
              <w:top w:val="single" w:color="auto" w:sz="2" w:space="0"/>
              <w:left w:val="single" w:color="auto" w:sz="2" w:space="0"/>
              <w:bottom w:val="single" w:color="auto" w:sz="2" w:space="0"/>
              <w:right w:val="single" w:color="auto" w:sz="2" w:space="0"/>
              <w:insideH w:val="nil"/>
              <w:insideV w:val="nil"/>
            </w:tcBorders>
            <w:shd w:val="clear" w:color="auto" w:fill="auto"/>
            <w:vAlign w:val="center"/>
          </w:tcPr>
          <w:p/>
        </w:tc>
        <w:tc>
          <w:tcPr>
            <w:tcW w:w="400" w:type="pct"/>
            <w:vMerge w:val="continue"/>
            <w:tcBorders>
              <w:top w:val="single" w:color="auto" w:sz="2" w:space="0"/>
              <w:left w:val="single" w:color="auto" w:sz="2" w:space="0"/>
              <w:bottom w:val="single" w:color="auto" w:sz="2" w:space="0"/>
              <w:right w:val="single" w:color="auto" w:sz="2" w:space="0"/>
              <w:insideH w:val="nil"/>
              <w:insideV w:val="nil"/>
            </w:tcBorders>
            <w:shd w:val="clear" w:color="auto" w:fill="auto"/>
            <w:vAlign w:val="center"/>
          </w:tcPr>
          <w:p/>
        </w:tc>
        <w:tc>
          <w:tcPr>
            <w:tcW w:w="350" w:type="pct"/>
            <w:vMerge w:val="continue"/>
            <w:tcBorders>
              <w:top w:val="single" w:color="auto" w:sz="2" w:space="0"/>
              <w:left w:val="single" w:color="auto" w:sz="2" w:space="0"/>
              <w:bottom w:val="single" w:color="auto" w:sz="2" w:space="0"/>
              <w:right w:val="single" w:color="auto" w:sz="2" w:space="0"/>
              <w:insideH w:val="nil"/>
              <w:insideV w:val="nil"/>
            </w:tcBorders>
            <w:shd w:val="clear" w:color="auto" w:fill="auto"/>
            <w:vAlign w:val="center"/>
          </w:tcPr>
          <w:p/>
        </w:tc>
        <w:tc>
          <w:tcPr>
            <w:tcW w:w="700" w:type="pct"/>
            <w:vMerge w:val="continue"/>
            <w:tcBorders>
              <w:top w:val="single" w:color="auto" w:sz="2" w:space="0"/>
              <w:left w:val="single" w:color="auto" w:sz="2" w:space="0"/>
              <w:bottom w:val="single" w:color="auto" w:sz="2" w:space="0"/>
              <w:right w:val="single" w:color="auto" w:sz="2" w:space="0"/>
              <w:insideH w:val="nil"/>
              <w:insideV w:val="nil"/>
            </w:tcBorders>
            <w:shd w:val="clear" w:color="auto" w:fill="auto"/>
            <w:vAlign w:val="center"/>
          </w:tcPr>
          <w:p/>
        </w:tc>
        <w:tc>
          <w:tcPr>
            <w:tcW w:w="400" w:type="pct"/>
            <w:vMerge w:val="continue"/>
            <w:tcBorders>
              <w:top w:val="single" w:color="auto" w:sz="2" w:space="0"/>
              <w:left w:val="single" w:color="auto" w:sz="2" w:space="0"/>
              <w:bottom w:val="single" w:color="auto" w:sz="2" w:space="0"/>
              <w:right w:val="single" w:color="auto" w:sz="2" w:space="0"/>
              <w:insideH w:val="nil"/>
              <w:insideV w:val="nil"/>
            </w:tcBorders>
            <w:shd w:val="clear" w:color="auto" w:fill="auto"/>
            <w:vAlign w:val="center"/>
          </w:tcPr>
          <w:p/>
        </w:tc>
        <w:tc>
          <w:tcPr>
            <w:tcW w:w="350" w:type="pct"/>
            <w:vMerge w:val="continue"/>
            <w:tcBorders>
              <w:top w:val="single" w:color="auto" w:sz="2" w:space="0"/>
              <w:left w:val="single" w:color="auto" w:sz="2" w:space="0"/>
              <w:bottom w:val="single" w:color="auto" w:sz="2" w:space="0"/>
              <w:right w:val="single" w:color="auto" w:sz="2" w:space="0"/>
              <w:insideH w:val="nil"/>
              <w:insideV w:val="nil"/>
            </w:tcBorders>
            <w:shd w:val="clear" w:color="auto" w:fill="auto"/>
            <w:vAlign w:val="center"/>
          </w:tcPr>
          <w:p/>
        </w:tc>
        <w:tc>
          <w:tcPr>
            <w:tcW w:w="1200" w:type="pct"/>
            <w:vMerge w:val="continue"/>
            <w:tcBorders>
              <w:top w:val="single" w:color="auto" w:sz="2" w:space="0"/>
              <w:left w:val="single" w:color="auto" w:sz="2" w:space="0"/>
              <w:bottom w:val="single" w:color="auto" w:sz="2" w:space="0"/>
              <w:right w:val="single" w:color="auto" w:sz="2" w:space="0"/>
              <w:insideH w:val="nil"/>
              <w:insideV w:val="nil"/>
            </w:tcBorders>
            <w:shd w:val="clear" w:color="auto" w:fill="auto"/>
            <w:vAlign w:val="center"/>
          </w:tcPr>
          <w:p/>
        </w:tc>
        <w:tc>
          <w:tcPr>
            <w:tcW w:w="400" w:type="pct"/>
            <w:vMerge w:val="continue"/>
            <w:tcBorders>
              <w:top w:val="single" w:color="auto" w:sz="2" w:space="0"/>
              <w:left w:val="single" w:color="auto" w:sz="2" w:space="0"/>
              <w:bottom w:val="single" w:color="auto" w:sz="2" w:space="0"/>
              <w:right w:val="single" w:color="auto" w:sz="2" w:space="0"/>
              <w:insideH w:val="nil"/>
              <w:insideV w:val="nil"/>
            </w:tcBorders>
            <w:shd w:val="clear" w:color="auto" w:fill="auto"/>
            <w:vAlign w:val="center"/>
          </w:tcP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3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301</w:t>
            </w:r>
          </w:p>
        </w:tc>
        <w:tc>
          <w:tcPr>
            <w:tcW w:w="9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工资福利支出</w:t>
            </w:r>
          </w:p>
        </w:tc>
        <w:tc>
          <w:tcPr>
            <w:tcW w:w="1128"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suppressLineNumbers w:val="0"/>
              <w:jc w:val="right"/>
              <w:textAlignment w:val="center"/>
              <w:rPr>
                <w:vanish w:val="0"/>
              </w:rPr>
            </w:pPr>
            <w:r>
              <w:rPr>
                <w:rFonts w:hint="eastAsia" w:ascii="宋体" w:hAnsi="宋体" w:eastAsia="宋体" w:cs="宋体"/>
                <w:i w:val="0"/>
                <w:iCs w:val="0"/>
                <w:color w:val="000000"/>
                <w:kern w:val="0"/>
                <w:sz w:val="22"/>
                <w:szCs w:val="22"/>
                <w:u w:val="none"/>
                <w:lang w:val="en-US" w:eastAsia="zh-CN" w:bidi="ar"/>
              </w:rPr>
              <w:t>103.72</w:t>
            </w:r>
          </w:p>
        </w:tc>
        <w:tc>
          <w:tcPr>
            <w:tcW w:w="3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302</w:t>
            </w:r>
          </w:p>
        </w:tc>
        <w:tc>
          <w:tcPr>
            <w:tcW w:w="7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商品和服务支出</w:t>
            </w:r>
          </w:p>
        </w:tc>
        <w:tc>
          <w:tcPr>
            <w:tcW w:w="967"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suppressLineNumbers w:val="0"/>
              <w:jc w:val="right"/>
              <w:textAlignment w:val="center"/>
              <w:rPr>
                <w:vanish w:val="0"/>
              </w:rPr>
            </w:pPr>
            <w:r>
              <w:rPr>
                <w:rFonts w:hint="eastAsia" w:ascii="宋体" w:hAnsi="宋体" w:eastAsia="宋体" w:cs="宋体"/>
                <w:i w:val="0"/>
                <w:iCs w:val="0"/>
                <w:color w:val="000000"/>
                <w:kern w:val="0"/>
                <w:sz w:val="22"/>
                <w:szCs w:val="22"/>
                <w:u w:val="none"/>
                <w:lang w:val="en-US" w:eastAsia="zh-CN" w:bidi="ar"/>
              </w:rPr>
              <w:t>1,748.79</w:t>
            </w:r>
          </w:p>
        </w:tc>
        <w:tc>
          <w:tcPr>
            <w:tcW w:w="3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307</w:t>
            </w:r>
          </w:p>
        </w:tc>
        <w:tc>
          <w:tcPr>
            <w:tcW w:w="12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债务利息及费用支出</w:t>
            </w:r>
          </w:p>
        </w:tc>
        <w:tc>
          <w:tcPr>
            <w:tcW w:w="1128"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suppressLineNumbers w:val="0"/>
              <w:jc w:val="right"/>
              <w:textAlignment w:val="center"/>
              <w:rPr>
                <w:vanish w:val="0"/>
              </w:rPr>
            </w:pPr>
            <w:r>
              <w:rPr>
                <w:rFonts w:hint="eastAsia" w:ascii="宋体" w:hAnsi="宋体" w:eastAsia="宋体" w:cs="宋体"/>
                <w:i w:val="0"/>
                <w:iCs w:val="0"/>
                <w:color w:val="000000"/>
                <w:kern w:val="0"/>
                <w:sz w:val="22"/>
                <w:szCs w:val="22"/>
                <w:u w:val="none"/>
                <w:lang w:val="en-US" w:eastAsia="zh-CN" w:bidi="ar"/>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3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30101</w:t>
            </w:r>
          </w:p>
        </w:tc>
        <w:tc>
          <w:tcPr>
            <w:tcW w:w="9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基本工资</w:t>
            </w:r>
          </w:p>
        </w:tc>
        <w:tc>
          <w:tcPr>
            <w:tcW w:w="1128"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suppressLineNumbers w:val="0"/>
              <w:jc w:val="right"/>
              <w:textAlignment w:val="center"/>
              <w:rPr>
                <w:vanish w:val="0"/>
              </w:rPr>
            </w:pPr>
            <w:r>
              <w:rPr>
                <w:rFonts w:hint="eastAsia" w:ascii="宋体" w:hAnsi="宋体" w:eastAsia="宋体" w:cs="宋体"/>
                <w:i w:val="0"/>
                <w:iCs w:val="0"/>
                <w:color w:val="000000"/>
                <w:kern w:val="0"/>
                <w:sz w:val="22"/>
                <w:szCs w:val="22"/>
                <w:u w:val="none"/>
                <w:lang w:val="en-US" w:eastAsia="zh-CN" w:bidi="ar"/>
              </w:rPr>
              <w:t>57.74</w:t>
            </w:r>
          </w:p>
        </w:tc>
        <w:tc>
          <w:tcPr>
            <w:tcW w:w="3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30201</w:t>
            </w:r>
          </w:p>
        </w:tc>
        <w:tc>
          <w:tcPr>
            <w:tcW w:w="7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办公费</w:t>
            </w:r>
          </w:p>
        </w:tc>
        <w:tc>
          <w:tcPr>
            <w:tcW w:w="967"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suppressLineNumbers w:val="0"/>
              <w:jc w:val="right"/>
              <w:textAlignment w:val="center"/>
              <w:rPr>
                <w:vanish w:val="0"/>
              </w:rPr>
            </w:pPr>
            <w:r>
              <w:rPr>
                <w:rFonts w:hint="eastAsia" w:ascii="宋体" w:hAnsi="宋体" w:eastAsia="宋体" w:cs="宋体"/>
                <w:i w:val="0"/>
                <w:iCs w:val="0"/>
                <w:color w:val="000000"/>
                <w:kern w:val="0"/>
                <w:sz w:val="22"/>
                <w:szCs w:val="22"/>
                <w:u w:val="none"/>
                <w:lang w:val="en-US" w:eastAsia="zh-CN" w:bidi="ar"/>
              </w:rPr>
              <w:t>0.08</w:t>
            </w:r>
          </w:p>
        </w:tc>
        <w:tc>
          <w:tcPr>
            <w:tcW w:w="3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30701</w:t>
            </w:r>
          </w:p>
        </w:tc>
        <w:tc>
          <w:tcPr>
            <w:tcW w:w="12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国内债务付息</w:t>
            </w:r>
          </w:p>
        </w:tc>
        <w:tc>
          <w:tcPr>
            <w:tcW w:w="1128"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suppressLineNumbers w:val="0"/>
              <w:jc w:val="right"/>
              <w:textAlignment w:val="center"/>
              <w:rPr>
                <w:vanish w:val="0"/>
              </w:rPr>
            </w:pPr>
            <w:r>
              <w:rPr>
                <w:rFonts w:hint="eastAsia" w:ascii="宋体" w:hAnsi="宋体" w:eastAsia="宋体" w:cs="宋体"/>
                <w:i w:val="0"/>
                <w:iCs w:val="0"/>
                <w:color w:val="000000"/>
                <w:kern w:val="0"/>
                <w:sz w:val="22"/>
                <w:szCs w:val="22"/>
                <w:u w:val="none"/>
                <w:lang w:val="en-US" w:eastAsia="zh-CN" w:bidi="ar"/>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3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30102</w:t>
            </w:r>
          </w:p>
        </w:tc>
        <w:tc>
          <w:tcPr>
            <w:tcW w:w="9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津贴补贴</w:t>
            </w:r>
          </w:p>
        </w:tc>
        <w:tc>
          <w:tcPr>
            <w:tcW w:w="1128"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suppressLineNumbers w:val="0"/>
              <w:jc w:val="right"/>
              <w:textAlignment w:val="center"/>
              <w:rPr>
                <w:vanish w:val="0"/>
              </w:rPr>
            </w:pPr>
            <w:r>
              <w:rPr>
                <w:rFonts w:hint="eastAsia" w:ascii="宋体" w:hAnsi="宋体" w:eastAsia="宋体" w:cs="宋体"/>
                <w:i w:val="0"/>
                <w:iCs w:val="0"/>
                <w:color w:val="000000"/>
                <w:kern w:val="0"/>
                <w:sz w:val="22"/>
                <w:szCs w:val="22"/>
                <w:u w:val="none"/>
                <w:lang w:val="en-US" w:eastAsia="zh-CN" w:bidi="ar"/>
              </w:rPr>
              <w:t>10.37</w:t>
            </w:r>
          </w:p>
        </w:tc>
        <w:tc>
          <w:tcPr>
            <w:tcW w:w="3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30202</w:t>
            </w:r>
          </w:p>
        </w:tc>
        <w:tc>
          <w:tcPr>
            <w:tcW w:w="7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印刷费</w:t>
            </w:r>
          </w:p>
        </w:tc>
        <w:tc>
          <w:tcPr>
            <w:tcW w:w="967"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suppressLineNumbers w:val="0"/>
              <w:jc w:val="right"/>
              <w:textAlignment w:val="center"/>
              <w:rPr>
                <w:vanish w:val="0"/>
              </w:rPr>
            </w:pPr>
            <w:r>
              <w:rPr>
                <w:rFonts w:hint="eastAsia" w:ascii="宋体" w:hAnsi="宋体" w:eastAsia="宋体" w:cs="宋体"/>
                <w:i w:val="0"/>
                <w:iCs w:val="0"/>
                <w:color w:val="000000"/>
                <w:kern w:val="0"/>
                <w:sz w:val="22"/>
                <w:szCs w:val="22"/>
                <w:u w:val="none"/>
                <w:lang w:val="en-US" w:eastAsia="zh-CN" w:bidi="ar"/>
              </w:rPr>
              <w:t>0.00</w:t>
            </w:r>
          </w:p>
        </w:tc>
        <w:tc>
          <w:tcPr>
            <w:tcW w:w="3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30702</w:t>
            </w:r>
          </w:p>
        </w:tc>
        <w:tc>
          <w:tcPr>
            <w:tcW w:w="12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国外债务付息</w:t>
            </w:r>
          </w:p>
        </w:tc>
        <w:tc>
          <w:tcPr>
            <w:tcW w:w="1128"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suppressLineNumbers w:val="0"/>
              <w:jc w:val="right"/>
              <w:textAlignment w:val="center"/>
              <w:rPr>
                <w:vanish w:val="0"/>
              </w:rPr>
            </w:pPr>
            <w:r>
              <w:rPr>
                <w:rFonts w:hint="eastAsia" w:ascii="宋体" w:hAnsi="宋体" w:eastAsia="宋体" w:cs="宋体"/>
                <w:i w:val="0"/>
                <w:iCs w:val="0"/>
                <w:color w:val="000000"/>
                <w:kern w:val="0"/>
                <w:sz w:val="22"/>
                <w:szCs w:val="22"/>
                <w:u w:val="none"/>
                <w:lang w:val="en-US" w:eastAsia="zh-CN" w:bidi="ar"/>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3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30103</w:t>
            </w:r>
          </w:p>
        </w:tc>
        <w:tc>
          <w:tcPr>
            <w:tcW w:w="9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奖金</w:t>
            </w:r>
          </w:p>
        </w:tc>
        <w:tc>
          <w:tcPr>
            <w:tcW w:w="1128"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suppressLineNumbers w:val="0"/>
              <w:jc w:val="right"/>
              <w:textAlignment w:val="center"/>
              <w:rPr>
                <w:vanish w:val="0"/>
              </w:rPr>
            </w:pPr>
            <w:r>
              <w:rPr>
                <w:rFonts w:hint="eastAsia" w:ascii="宋体" w:hAnsi="宋体" w:eastAsia="宋体" w:cs="宋体"/>
                <w:i w:val="0"/>
                <w:iCs w:val="0"/>
                <w:color w:val="000000"/>
                <w:kern w:val="0"/>
                <w:sz w:val="22"/>
                <w:szCs w:val="22"/>
                <w:u w:val="none"/>
                <w:lang w:val="en-US" w:eastAsia="zh-CN" w:bidi="ar"/>
              </w:rPr>
              <w:t>1.70</w:t>
            </w:r>
          </w:p>
        </w:tc>
        <w:tc>
          <w:tcPr>
            <w:tcW w:w="3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30203</w:t>
            </w:r>
          </w:p>
        </w:tc>
        <w:tc>
          <w:tcPr>
            <w:tcW w:w="7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咨询费</w:t>
            </w:r>
          </w:p>
        </w:tc>
        <w:tc>
          <w:tcPr>
            <w:tcW w:w="967"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suppressLineNumbers w:val="0"/>
              <w:jc w:val="right"/>
              <w:textAlignment w:val="center"/>
              <w:rPr>
                <w:vanish w:val="0"/>
              </w:rPr>
            </w:pPr>
            <w:r>
              <w:rPr>
                <w:rFonts w:hint="eastAsia" w:ascii="宋体" w:hAnsi="宋体" w:eastAsia="宋体" w:cs="宋体"/>
                <w:i w:val="0"/>
                <w:iCs w:val="0"/>
                <w:color w:val="000000"/>
                <w:kern w:val="0"/>
                <w:sz w:val="22"/>
                <w:szCs w:val="22"/>
                <w:u w:val="none"/>
                <w:lang w:val="en-US" w:eastAsia="zh-CN" w:bidi="ar"/>
              </w:rPr>
              <w:t>0.00</w:t>
            </w:r>
          </w:p>
        </w:tc>
        <w:tc>
          <w:tcPr>
            <w:tcW w:w="3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310</w:t>
            </w:r>
          </w:p>
        </w:tc>
        <w:tc>
          <w:tcPr>
            <w:tcW w:w="12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资本性支出</w:t>
            </w:r>
          </w:p>
        </w:tc>
        <w:tc>
          <w:tcPr>
            <w:tcW w:w="1128"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suppressLineNumbers w:val="0"/>
              <w:jc w:val="right"/>
              <w:textAlignment w:val="center"/>
              <w:rPr>
                <w:vanish w:val="0"/>
              </w:rPr>
            </w:pPr>
            <w:r>
              <w:rPr>
                <w:rFonts w:hint="eastAsia" w:ascii="宋体" w:hAnsi="宋体" w:eastAsia="宋体" w:cs="宋体"/>
                <w:i w:val="0"/>
                <w:iCs w:val="0"/>
                <w:color w:val="000000"/>
                <w:kern w:val="0"/>
                <w:sz w:val="22"/>
                <w:szCs w:val="22"/>
                <w:u w:val="none"/>
                <w:lang w:val="en-US" w:eastAsia="zh-CN" w:bidi="ar"/>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3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30106</w:t>
            </w:r>
          </w:p>
        </w:tc>
        <w:tc>
          <w:tcPr>
            <w:tcW w:w="9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伙食补助费</w:t>
            </w:r>
          </w:p>
        </w:tc>
        <w:tc>
          <w:tcPr>
            <w:tcW w:w="1128"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suppressLineNumbers w:val="0"/>
              <w:jc w:val="right"/>
              <w:textAlignment w:val="center"/>
              <w:rPr>
                <w:vanish w:val="0"/>
              </w:rPr>
            </w:pPr>
            <w:r>
              <w:rPr>
                <w:rFonts w:hint="eastAsia" w:ascii="宋体" w:hAnsi="宋体" w:eastAsia="宋体" w:cs="宋体"/>
                <w:i w:val="0"/>
                <w:iCs w:val="0"/>
                <w:color w:val="000000"/>
                <w:kern w:val="0"/>
                <w:sz w:val="22"/>
                <w:szCs w:val="22"/>
                <w:u w:val="none"/>
                <w:lang w:val="en-US" w:eastAsia="zh-CN" w:bidi="ar"/>
              </w:rPr>
              <w:t>0.00</w:t>
            </w:r>
          </w:p>
        </w:tc>
        <w:tc>
          <w:tcPr>
            <w:tcW w:w="3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30204</w:t>
            </w:r>
          </w:p>
        </w:tc>
        <w:tc>
          <w:tcPr>
            <w:tcW w:w="7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手续费</w:t>
            </w:r>
          </w:p>
        </w:tc>
        <w:tc>
          <w:tcPr>
            <w:tcW w:w="967"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suppressLineNumbers w:val="0"/>
              <w:jc w:val="right"/>
              <w:textAlignment w:val="center"/>
              <w:rPr>
                <w:vanish w:val="0"/>
              </w:rPr>
            </w:pPr>
            <w:r>
              <w:rPr>
                <w:rFonts w:hint="eastAsia" w:ascii="宋体" w:hAnsi="宋体" w:eastAsia="宋体" w:cs="宋体"/>
                <w:i w:val="0"/>
                <w:iCs w:val="0"/>
                <w:color w:val="000000"/>
                <w:kern w:val="0"/>
                <w:sz w:val="22"/>
                <w:szCs w:val="22"/>
                <w:u w:val="none"/>
                <w:lang w:val="en-US" w:eastAsia="zh-CN" w:bidi="ar"/>
              </w:rPr>
              <w:t>0.00</w:t>
            </w:r>
          </w:p>
        </w:tc>
        <w:tc>
          <w:tcPr>
            <w:tcW w:w="3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31001</w:t>
            </w:r>
          </w:p>
        </w:tc>
        <w:tc>
          <w:tcPr>
            <w:tcW w:w="12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房屋建筑物购建</w:t>
            </w:r>
          </w:p>
        </w:tc>
        <w:tc>
          <w:tcPr>
            <w:tcW w:w="1128"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suppressLineNumbers w:val="0"/>
              <w:jc w:val="right"/>
              <w:textAlignment w:val="center"/>
              <w:rPr>
                <w:vanish w:val="0"/>
              </w:rPr>
            </w:pPr>
            <w:r>
              <w:rPr>
                <w:rFonts w:hint="eastAsia" w:ascii="宋体" w:hAnsi="宋体" w:eastAsia="宋体" w:cs="宋体"/>
                <w:i w:val="0"/>
                <w:iCs w:val="0"/>
                <w:color w:val="000000"/>
                <w:kern w:val="0"/>
                <w:sz w:val="22"/>
                <w:szCs w:val="22"/>
                <w:u w:val="none"/>
                <w:lang w:val="en-US" w:eastAsia="zh-CN" w:bidi="ar"/>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3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30107</w:t>
            </w:r>
          </w:p>
        </w:tc>
        <w:tc>
          <w:tcPr>
            <w:tcW w:w="9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绩效工资</w:t>
            </w:r>
          </w:p>
        </w:tc>
        <w:tc>
          <w:tcPr>
            <w:tcW w:w="1128"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suppressLineNumbers w:val="0"/>
              <w:jc w:val="right"/>
              <w:textAlignment w:val="center"/>
              <w:rPr>
                <w:vanish w:val="0"/>
              </w:rPr>
            </w:pPr>
            <w:r>
              <w:rPr>
                <w:rFonts w:hint="eastAsia" w:ascii="宋体" w:hAnsi="宋体" w:eastAsia="宋体" w:cs="宋体"/>
                <w:i w:val="0"/>
                <w:iCs w:val="0"/>
                <w:color w:val="000000"/>
                <w:kern w:val="0"/>
                <w:sz w:val="22"/>
                <w:szCs w:val="22"/>
                <w:u w:val="none"/>
                <w:lang w:val="en-US" w:eastAsia="zh-CN" w:bidi="ar"/>
              </w:rPr>
              <w:t>5.32</w:t>
            </w:r>
          </w:p>
        </w:tc>
        <w:tc>
          <w:tcPr>
            <w:tcW w:w="3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30205</w:t>
            </w:r>
          </w:p>
        </w:tc>
        <w:tc>
          <w:tcPr>
            <w:tcW w:w="7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水费</w:t>
            </w:r>
          </w:p>
        </w:tc>
        <w:tc>
          <w:tcPr>
            <w:tcW w:w="967"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suppressLineNumbers w:val="0"/>
              <w:jc w:val="right"/>
              <w:textAlignment w:val="center"/>
              <w:rPr>
                <w:vanish w:val="0"/>
              </w:rPr>
            </w:pPr>
            <w:r>
              <w:rPr>
                <w:rFonts w:hint="eastAsia" w:ascii="宋体" w:hAnsi="宋体" w:eastAsia="宋体" w:cs="宋体"/>
                <w:i w:val="0"/>
                <w:iCs w:val="0"/>
                <w:color w:val="000000"/>
                <w:kern w:val="0"/>
                <w:sz w:val="22"/>
                <w:szCs w:val="22"/>
                <w:u w:val="none"/>
                <w:lang w:val="en-US" w:eastAsia="zh-CN" w:bidi="ar"/>
              </w:rPr>
              <w:t>0.00</w:t>
            </w:r>
          </w:p>
        </w:tc>
        <w:tc>
          <w:tcPr>
            <w:tcW w:w="3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31002</w:t>
            </w:r>
          </w:p>
        </w:tc>
        <w:tc>
          <w:tcPr>
            <w:tcW w:w="12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办公设备购置</w:t>
            </w:r>
          </w:p>
        </w:tc>
        <w:tc>
          <w:tcPr>
            <w:tcW w:w="1128"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suppressLineNumbers w:val="0"/>
              <w:jc w:val="right"/>
              <w:textAlignment w:val="center"/>
              <w:rPr>
                <w:vanish w:val="0"/>
              </w:rPr>
            </w:pPr>
            <w:r>
              <w:rPr>
                <w:rFonts w:hint="eastAsia" w:ascii="宋体" w:hAnsi="宋体" w:eastAsia="宋体" w:cs="宋体"/>
                <w:i w:val="0"/>
                <w:iCs w:val="0"/>
                <w:color w:val="000000"/>
                <w:kern w:val="0"/>
                <w:sz w:val="22"/>
                <w:szCs w:val="22"/>
                <w:u w:val="none"/>
                <w:lang w:val="en-US" w:eastAsia="zh-CN" w:bidi="ar"/>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3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30108</w:t>
            </w:r>
          </w:p>
        </w:tc>
        <w:tc>
          <w:tcPr>
            <w:tcW w:w="9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机关事业单位基本养老保险缴费</w:t>
            </w:r>
          </w:p>
        </w:tc>
        <w:tc>
          <w:tcPr>
            <w:tcW w:w="1128"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suppressLineNumbers w:val="0"/>
              <w:jc w:val="right"/>
              <w:textAlignment w:val="center"/>
              <w:rPr>
                <w:vanish w:val="0"/>
              </w:rPr>
            </w:pPr>
            <w:r>
              <w:rPr>
                <w:rFonts w:hint="eastAsia" w:ascii="宋体" w:hAnsi="宋体" w:eastAsia="宋体" w:cs="宋体"/>
                <w:i w:val="0"/>
                <w:iCs w:val="0"/>
                <w:color w:val="000000"/>
                <w:kern w:val="0"/>
                <w:sz w:val="22"/>
                <w:szCs w:val="22"/>
                <w:u w:val="none"/>
                <w:lang w:val="en-US" w:eastAsia="zh-CN" w:bidi="ar"/>
              </w:rPr>
              <w:t>0.00</w:t>
            </w:r>
          </w:p>
        </w:tc>
        <w:tc>
          <w:tcPr>
            <w:tcW w:w="3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30206</w:t>
            </w:r>
          </w:p>
        </w:tc>
        <w:tc>
          <w:tcPr>
            <w:tcW w:w="7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电费</w:t>
            </w:r>
          </w:p>
        </w:tc>
        <w:tc>
          <w:tcPr>
            <w:tcW w:w="967"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suppressLineNumbers w:val="0"/>
              <w:jc w:val="right"/>
              <w:textAlignment w:val="center"/>
              <w:rPr>
                <w:vanish w:val="0"/>
              </w:rPr>
            </w:pPr>
            <w:r>
              <w:rPr>
                <w:rFonts w:hint="eastAsia" w:ascii="宋体" w:hAnsi="宋体" w:eastAsia="宋体" w:cs="宋体"/>
                <w:i w:val="0"/>
                <w:iCs w:val="0"/>
                <w:color w:val="000000"/>
                <w:kern w:val="0"/>
                <w:sz w:val="22"/>
                <w:szCs w:val="22"/>
                <w:u w:val="none"/>
                <w:lang w:val="en-US" w:eastAsia="zh-CN" w:bidi="ar"/>
              </w:rPr>
              <w:t>0.00</w:t>
            </w:r>
          </w:p>
        </w:tc>
        <w:tc>
          <w:tcPr>
            <w:tcW w:w="3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31003</w:t>
            </w:r>
          </w:p>
        </w:tc>
        <w:tc>
          <w:tcPr>
            <w:tcW w:w="12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专用设备购置</w:t>
            </w:r>
          </w:p>
        </w:tc>
        <w:tc>
          <w:tcPr>
            <w:tcW w:w="1128"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suppressLineNumbers w:val="0"/>
              <w:jc w:val="right"/>
              <w:textAlignment w:val="center"/>
              <w:rPr>
                <w:vanish w:val="0"/>
              </w:rPr>
            </w:pPr>
            <w:r>
              <w:rPr>
                <w:rFonts w:hint="eastAsia" w:ascii="宋体" w:hAnsi="宋体" w:eastAsia="宋体" w:cs="宋体"/>
                <w:i w:val="0"/>
                <w:iCs w:val="0"/>
                <w:color w:val="000000"/>
                <w:kern w:val="0"/>
                <w:sz w:val="22"/>
                <w:szCs w:val="22"/>
                <w:u w:val="none"/>
                <w:lang w:val="en-US" w:eastAsia="zh-CN" w:bidi="ar"/>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3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30109</w:t>
            </w:r>
          </w:p>
        </w:tc>
        <w:tc>
          <w:tcPr>
            <w:tcW w:w="9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职业年金缴费</w:t>
            </w:r>
          </w:p>
        </w:tc>
        <w:tc>
          <w:tcPr>
            <w:tcW w:w="1128"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suppressLineNumbers w:val="0"/>
              <w:jc w:val="right"/>
              <w:textAlignment w:val="center"/>
              <w:rPr>
                <w:vanish w:val="0"/>
              </w:rPr>
            </w:pPr>
            <w:r>
              <w:rPr>
                <w:rFonts w:hint="eastAsia" w:ascii="宋体" w:hAnsi="宋体" w:eastAsia="宋体" w:cs="宋体"/>
                <w:i w:val="0"/>
                <w:iCs w:val="0"/>
                <w:color w:val="000000"/>
                <w:kern w:val="0"/>
                <w:sz w:val="22"/>
                <w:szCs w:val="22"/>
                <w:u w:val="none"/>
                <w:lang w:val="en-US" w:eastAsia="zh-CN" w:bidi="ar"/>
              </w:rPr>
              <w:t>0.00</w:t>
            </w:r>
          </w:p>
        </w:tc>
        <w:tc>
          <w:tcPr>
            <w:tcW w:w="3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30207</w:t>
            </w:r>
          </w:p>
        </w:tc>
        <w:tc>
          <w:tcPr>
            <w:tcW w:w="7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邮电费</w:t>
            </w:r>
          </w:p>
        </w:tc>
        <w:tc>
          <w:tcPr>
            <w:tcW w:w="967"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suppressLineNumbers w:val="0"/>
              <w:jc w:val="right"/>
              <w:textAlignment w:val="center"/>
              <w:rPr>
                <w:vanish w:val="0"/>
              </w:rPr>
            </w:pPr>
            <w:r>
              <w:rPr>
                <w:rFonts w:hint="eastAsia" w:ascii="宋体" w:hAnsi="宋体" w:eastAsia="宋体" w:cs="宋体"/>
                <w:i w:val="0"/>
                <w:iCs w:val="0"/>
                <w:color w:val="000000"/>
                <w:kern w:val="0"/>
                <w:sz w:val="22"/>
                <w:szCs w:val="22"/>
                <w:u w:val="none"/>
                <w:lang w:val="en-US" w:eastAsia="zh-CN" w:bidi="ar"/>
              </w:rPr>
              <w:t>0.23</w:t>
            </w:r>
          </w:p>
        </w:tc>
        <w:tc>
          <w:tcPr>
            <w:tcW w:w="3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31005</w:t>
            </w:r>
          </w:p>
        </w:tc>
        <w:tc>
          <w:tcPr>
            <w:tcW w:w="12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基础设施建设</w:t>
            </w:r>
          </w:p>
        </w:tc>
        <w:tc>
          <w:tcPr>
            <w:tcW w:w="1128"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suppressLineNumbers w:val="0"/>
              <w:jc w:val="right"/>
              <w:textAlignment w:val="center"/>
              <w:rPr>
                <w:vanish w:val="0"/>
              </w:rPr>
            </w:pPr>
            <w:r>
              <w:rPr>
                <w:rFonts w:hint="eastAsia" w:ascii="宋体" w:hAnsi="宋体" w:eastAsia="宋体" w:cs="宋体"/>
                <w:i w:val="0"/>
                <w:iCs w:val="0"/>
                <w:color w:val="000000"/>
                <w:kern w:val="0"/>
                <w:sz w:val="22"/>
                <w:szCs w:val="22"/>
                <w:u w:val="none"/>
                <w:lang w:val="en-US" w:eastAsia="zh-CN" w:bidi="ar"/>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3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30110</w:t>
            </w:r>
          </w:p>
        </w:tc>
        <w:tc>
          <w:tcPr>
            <w:tcW w:w="9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职工基本医疗保险缴费</w:t>
            </w:r>
          </w:p>
        </w:tc>
        <w:tc>
          <w:tcPr>
            <w:tcW w:w="1128"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suppressLineNumbers w:val="0"/>
              <w:jc w:val="right"/>
              <w:textAlignment w:val="center"/>
              <w:rPr>
                <w:vanish w:val="0"/>
              </w:rPr>
            </w:pPr>
            <w:r>
              <w:rPr>
                <w:rFonts w:hint="eastAsia" w:ascii="宋体" w:hAnsi="宋体" w:eastAsia="宋体" w:cs="宋体"/>
                <w:i w:val="0"/>
                <w:iCs w:val="0"/>
                <w:color w:val="000000"/>
                <w:kern w:val="0"/>
                <w:sz w:val="22"/>
                <w:szCs w:val="22"/>
                <w:u w:val="none"/>
                <w:lang w:val="en-US" w:eastAsia="zh-CN" w:bidi="ar"/>
              </w:rPr>
              <w:t>0.00</w:t>
            </w:r>
          </w:p>
        </w:tc>
        <w:tc>
          <w:tcPr>
            <w:tcW w:w="3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30208</w:t>
            </w:r>
          </w:p>
        </w:tc>
        <w:tc>
          <w:tcPr>
            <w:tcW w:w="7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取暖费</w:t>
            </w:r>
          </w:p>
        </w:tc>
        <w:tc>
          <w:tcPr>
            <w:tcW w:w="967"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suppressLineNumbers w:val="0"/>
              <w:jc w:val="right"/>
              <w:textAlignment w:val="center"/>
              <w:rPr>
                <w:vanish w:val="0"/>
              </w:rPr>
            </w:pPr>
            <w:r>
              <w:rPr>
                <w:rFonts w:hint="eastAsia" w:ascii="宋体" w:hAnsi="宋体" w:eastAsia="宋体" w:cs="宋体"/>
                <w:i w:val="0"/>
                <w:iCs w:val="0"/>
                <w:color w:val="000000"/>
                <w:kern w:val="0"/>
                <w:sz w:val="22"/>
                <w:szCs w:val="22"/>
                <w:u w:val="none"/>
                <w:lang w:val="en-US" w:eastAsia="zh-CN" w:bidi="ar"/>
              </w:rPr>
              <w:t>0.00</w:t>
            </w:r>
          </w:p>
        </w:tc>
        <w:tc>
          <w:tcPr>
            <w:tcW w:w="3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31006</w:t>
            </w:r>
          </w:p>
        </w:tc>
        <w:tc>
          <w:tcPr>
            <w:tcW w:w="12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大型修缮</w:t>
            </w:r>
          </w:p>
        </w:tc>
        <w:tc>
          <w:tcPr>
            <w:tcW w:w="1128"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suppressLineNumbers w:val="0"/>
              <w:jc w:val="right"/>
              <w:textAlignment w:val="center"/>
              <w:rPr>
                <w:vanish w:val="0"/>
              </w:rPr>
            </w:pPr>
            <w:r>
              <w:rPr>
                <w:rFonts w:hint="eastAsia" w:ascii="宋体" w:hAnsi="宋体" w:eastAsia="宋体" w:cs="宋体"/>
                <w:i w:val="0"/>
                <w:iCs w:val="0"/>
                <w:color w:val="000000"/>
                <w:kern w:val="0"/>
                <w:sz w:val="22"/>
                <w:szCs w:val="22"/>
                <w:u w:val="none"/>
                <w:lang w:val="en-US" w:eastAsia="zh-CN" w:bidi="ar"/>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3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30111</w:t>
            </w:r>
          </w:p>
        </w:tc>
        <w:tc>
          <w:tcPr>
            <w:tcW w:w="9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公务员医疗补助缴费</w:t>
            </w:r>
          </w:p>
        </w:tc>
        <w:tc>
          <w:tcPr>
            <w:tcW w:w="1128"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suppressLineNumbers w:val="0"/>
              <w:jc w:val="right"/>
              <w:textAlignment w:val="center"/>
              <w:rPr>
                <w:vanish w:val="0"/>
              </w:rPr>
            </w:pPr>
            <w:r>
              <w:rPr>
                <w:rFonts w:hint="eastAsia" w:ascii="宋体" w:hAnsi="宋体" w:eastAsia="宋体" w:cs="宋体"/>
                <w:i w:val="0"/>
                <w:iCs w:val="0"/>
                <w:color w:val="000000"/>
                <w:kern w:val="0"/>
                <w:sz w:val="22"/>
                <w:szCs w:val="22"/>
                <w:u w:val="none"/>
                <w:lang w:val="en-US" w:eastAsia="zh-CN" w:bidi="ar"/>
              </w:rPr>
              <w:t>0.00</w:t>
            </w:r>
          </w:p>
        </w:tc>
        <w:tc>
          <w:tcPr>
            <w:tcW w:w="3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30209</w:t>
            </w:r>
          </w:p>
        </w:tc>
        <w:tc>
          <w:tcPr>
            <w:tcW w:w="7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物业管理费</w:t>
            </w:r>
          </w:p>
        </w:tc>
        <w:tc>
          <w:tcPr>
            <w:tcW w:w="967"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suppressLineNumbers w:val="0"/>
              <w:jc w:val="right"/>
              <w:textAlignment w:val="center"/>
              <w:rPr>
                <w:vanish w:val="0"/>
              </w:rPr>
            </w:pPr>
            <w:r>
              <w:rPr>
                <w:rFonts w:hint="eastAsia" w:ascii="宋体" w:hAnsi="宋体" w:eastAsia="宋体" w:cs="宋体"/>
                <w:i w:val="0"/>
                <w:iCs w:val="0"/>
                <w:color w:val="000000"/>
                <w:kern w:val="0"/>
                <w:sz w:val="22"/>
                <w:szCs w:val="22"/>
                <w:u w:val="none"/>
                <w:lang w:val="en-US" w:eastAsia="zh-CN" w:bidi="ar"/>
              </w:rPr>
              <w:t>0.00</w:t>
            </w:r>
          </w:p>
        </w:tc>
        <w:tc>
          <w:tcPr>
            <w:tcW w:w="3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31007</w:t>
            </w:r>
          </w:p>
        </w:tc>
        <w:tc>
          <w:tcPr>
            <w:tcW w:w="12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信息网络及软件购置更新</w:t>
            </w:r>
          </w:p>
        </w:tc>
        <w:tc>
          <w:tcPr>
            <w:tcW w:w="1128"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suppressLineNumbers w:val="0"/>
              <w:jc w:val="right"/>
              <w:textAlignment w:val="center"/>
              <w:rPr>
                <w:vanish w:val="0"/>
              </w:rPr>
            </w:pPr>
            <w:r>
              <w:rPr>
                <w:rFonts w:hint="eastAsia" w:ascii="宋体" w:hAnsi="宋体" w:eastAsia="宋体" w:cs="宋体"/>
                <w:i w:val="0"/>
                <w:iCs w:val="0"/>
                <w:color w:val="000000"/>
                <w:kern w:val="0"/>
                <w:sz w:val="22"/>
                <w:szCs w:val="22"/>
                <w:u w:val="none"/>
                <w:lang w:val="en-US" w:eastAsia="zh-CN" w:bidi="ar"/>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3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30112</w:t>
            </w:r>
          </w:p>
        </w:tc>
        <w:tc>
          <w:tcPr>
            <w:tcW w:w="9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其他社会保障缴费</w:t>
            </w:r>
          </w:p>
        </w:tc>
        <w:tc>
          <w:tcPr>
            <w:tcW w:w="1128"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suppressLineNumbers w:val="0"/>
              <w:jc w:val="right"/>
              <w:textAlignment w:val="center"/>
              <w:rPr>
                <w:vanish w:val="0"/>
              </w:rPr>
            </w:pPr>
            <w:r>
              <w:rPr>
                <w:rFonts w:hint="eastAsia" w:ascii="宋体" w:hAnsi="宋体" w:eastAsia="宋体" w:cs="宋体"/>
                <w:i w:val="0"/>
                <w:iCs w:val="0"/>
                <w:color w:val="000000"/>
                <w:kern w:val="0"/>
                <w:sz w:val="22"/>
                <w:szCs w:val="22"/>
                <w:u w:val="none"/>
                <w:lang w:val="en-US" w:eastAsia="zh-CN" w:bidi="ar"/>
              </w:rPr>
              <w:t>25.92</w:t>
            </w:r>
          </w:p>
        </w:tc>
        <w:tc>
          <w:tcPr>
            <w:tcW w:w="3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30211</w:t>
            </w:r>
          </w:p>
        </w:tc>
        <w:tc>
          <w:tcPr>
            <w:tcW w:w="7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差旅费</w:t>
            </w:r>
          </w:p>
        </w:tc>
        <w:tc>
          <w:tcPr>
            <w:tcW w:w="967"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suppressLineNumbers w:val="0"/>
              <w:jc w:val="right"/>
              <w:textAlignment w:val="center"/>
              <w:rPr>
                <w:vanish w:val="0"/>
              </w:rPr>
            </w:pPr>
            <w:r>
              <w:rPr>
                <w:rFonts w:hint="eastAsia" w:ascii="宋体" w:hAnsi="宋体" w:eastAsia="宋体" w:cs="宋体"/>
                <w:i w:val="0"/>
                <w:iCs w:val="0"/>
                <w:color w:val="000000"/>
                <w:kern w:val="0"/>
                <w:sz w:val="22"/>
                <w:szCs w:val="22"/>
                <w:u w:val="none"/>
                <w:lang w:val="en-US" w:eastAsia="zh-CN" w:bidi="ar"/>
              </w:rPr>
              <w:t>3.00</w:t>
            </w:r>
          </w:p>
        </w:tc>
        <w:tc>
          <w:tcPr>
            <w:tcW w:w="3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31008</w:t>
            </w:r>
          </w:p>
        </w:tc>
        <w:tc>
          <w:tcPr>
            <w:tcW w:w="12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物资储备</w:t>
            </w:r>
          </w:p>
        </w:tc>
        <w:tc>
          <w:tcPr>
            <w:tcW w:w="1128"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suppressLineNumbers w:val="0"/>
              <w:jc w:val="right"/>
              <w:textAlignment w:val="center"/>
              <w:rPr>
                <w:vanish w:val="0"/>
              </w:rPr>
            </w:pPr>
            <w:r>
              <w:rPr>
                <w:rFonts w:hint="eastAsia" w:ascii="宋体" w:hAnsi="宋体" w:eastAsia="宋体" w:cs="宋体"/>
                <w:i w:val="0"/>
                <w:iCs w:val="0"/>
                <w:color w:val="000000"/>
                <w:kern w:val="0"/>
                <w:sz w:val="22"/>
                <w:szCs w:val="22"/>
                <w:u w:val="none"/>
                <w:lang w:val="en-US" w:eastAsia="zh-CN" w:bidi="ar"/>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3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30113</w:t>
            </w:r>
          </w:p>
        </w:tc>
        <w:tc>
          <w:tcPr>
            <w:tcW w:w="9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住房公积金</w:t>
            </w:r>
          </w:p>
        </w:tc>
        <w:tc>
          <w:tcPr>
            <w:tcW w:w="1128"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suppressLineNumbers w:val="0"/>
              <w:jc w:val="right"/>
              <w:textAlignment w:val="center"/>
              <w:rPr>
                <w:vanish w:val="0"/>
              </w:rPr>
            </w:pPr>
            <w:r>
              <w:rPr>
                <w:rFonts w:hint="eastAsia" w:ascii="宋体" w:hAnsi="宋体" w:eastAsia="宋体" w:cs="宋体"/>
                <w:i w:val="0"/>
                <w:iCs w:val="0"/>
                <w:color w:val="000000"/>
                <w:kern w:val="0"/>
                <w:sz w:val="22"/>
                <w:szCs w:val="22"/>
                <w:u w:val="none"/>
                <w:lang w:val="en-US" w:eastAsia="zh-CN" w:bidi="ar"/>
              </w:rPr>
              <w:t>2.67</w:t>
            </w:r>
          </w:p>
        </w:tc>
        <w:tc>
          <w:tcPr>
            <w:tcW w:w="3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30212</w:t>
            </w:r>
          </w:p>
        </w:tc>
        <w:tc>
          <w:tcPr>
            <w:tcW w:w="7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因公出国（境）费用</w:t>
            </w:r>
          </w:p>
        </w:tc>
        <w:tc>
          <w:tcPr>
            <w:tcW w:w="967"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suppressLineNumbers w:val="0"/>
              <w:jc w:val="right"/>
              <w:textAlignment w:val="center"/>
              <w:rPr>
                <w:vanish w:val="0"/>
              </w:rPr>
            </w:pPr>
            <w:r>
              <w:rPr>
                <w:rFonts w:hint="eastAsia" w:ascii="宋体" w:hAnsi="宋体" w:eastAsia="宋体" w:cs="宋体"/>
                <w:i w:val="0"/>
                <w:iCs w:val="0"/>
                <w:color w:val="000000"/>
                <w:kern w:val="0"/>
                <w:sz w:val="22"/>
                <w:szCs w:val="22"/>
                <w:u w:val="none"/>
                <w:lang w:val="en-US" w:eastAsia="zh-CN" w:bidi="ar"/>
              </w:rPr>
              <w:t>0.00</w:t>
            </w:r>
          </w:p>
        </w:tc>
        <w:tc>
          <w:tcPr>
            <w:tcW w:w="3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31009</w:t>
            </w:r>
          </w:p>
        </w:tc>
        <w:tc>
          <w:tcPr>
            <w:tcW w:w="12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土地补偿</w:t>
            </w:r>
          </w:p>
        </w:tc>
        <w:tc>
          <w:tcPr>
            <w:tcW w:w="1128"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suppressLineNumbers w:val="0"/>
              <w:jc w:val="right"/>
              <w:textAlignment w:val="center"/>
              <w:rPr>
                <w:vanish w:val="0"/>
              </w:rPr>
            </w:pPr>
            <w:r>
              <w:rPr>
                <w:rFonts w:hint="eastAsia" w:ascii="宋体" w:hAnsi="宋体" w:eastAsia="宋体" w:cs="宋体"/>
                <w:i w:val="0"/>
                <w:iCs w:val="0"/>
                <w:color w:val="000000"/>
                <w:kern w:val="0"/>
                <w:sz w:val="22"/>
                <w:szCs w:val="22"/>
                <w:u w:val="none"/>
                <w:lang w:val="en-US" w:eastAsia="zh-CN" w:bidi="ar"/>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3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30114</w:t>
            </w:r>
          </w:p>
        </w:tc>
        <w:tc>
          <w:tcPr>
            <w:tcW w:w="9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医疗费</w:t>
            </w:r>
          </w:p>
        </w:tc>
        <w:tc>
          <w:tcPr>
            <w:tcW w:w="1128"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suppressLineNumbers w:val="0"/>
              <w:jc w:val="right"/>
              <w:textAlignment w:val="center"/>
              <w:rPr>
                <w:vanish w:val="0"/>
              </w:rPr>
            </w:pPr>
            <w:r>
              <w:rPr>
                <w:rFonts w:hint="eastAsia" w:ascii="宋体" w:hAnsi="宋体" w:eastAsia="宋体" w:cs="宋体"/>
                <w:i w:val="0"/>
                <w:iCs w:val="0"/>
                <w:color w:val="000000"/>
                <w:kern w:val="0"/>
                <w:sz w:val="22"/>
                <w:szCs w:val="22"/>
                <w:u w:val="none"/>
                <w:lang w:val="en-US" w:eastAsia="zh-CN" w:bidi="ar"/>
              </w:rPr>
              <w:t>0.00</w:t>
            </w:r>
          </w:p>
        </w:tc>
        <w:tc>
          <w:tcPr>
            <w:tcW w:w="3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30213</w:t>
            </w:r>
          </w:p>
        </w:tc>
        <w:tc>
          <w:tcPr>
            <w:tcW w:w="7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维修（护）费</w:t>
            </w:r>
          </w:p>
        </w:tc>
        <w:tc>
          <w:tcPr>
            <w:tcW w:w="967"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suppressLineNumbers w:val="0"/>
              <w:jc w:val="right"/>
              <w:textAlignment w:val="center"/>
              <w:rPr>
                <w:vanish w:val="0"/>
              </w:rPr>
            </w:pPr>
            <w:r>
              <w:rPr>
                <w:rFonts w:hint="eastAsia" w:ascii="宋体" w:hAnsi="宋体" w:eastAsia="宋体" w:cs="宋体"/>
                <w:i w:val="0"/>
                <w:iCs w:val="0"/>
                <w:color w:val="000000"/>
                <w:kern w:val="0"/>
                <w:sz w:val="22"/>
                <w:szCs w:val="22"/>
                <w:u w:val="none"/>
                <w:lang w:val="en-US" w:eastAsia="zh-CN" w:bidi="ar"/>
              </w:rPr>
              <w:t>0.00</w:t>
            </w:r>
          </w:p>
        </w:tc>
        <w:tc>
          <w:tcPr>
            <w:tcW w:w="3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31010</w:t>
            </w:r>
          </w:p>
        </w:tc>
        <w:tc>
          <w:tcPr>
            <w:tcW w:w="12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安置补助</w:t>
            </w:r>
          </w:p>
        </w:tc>
        <w:tc>
          <w:tcPr>
            <w:tcW w:w="1128"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suppressLineNumbers w:val="0"/>
              <w:jc w:val="right"/>
              <w:textAlignment w:val="center"/>
              <w:rPr>
                <w:vanish w:val="0"/>
              </w:rPr>
            </w:pPr>
            <w:r>
              <w:rPr>
                <w:rFonts w:hint="eastAsia" w:ascii="宋体" w:hAnsi="宋体" w:eastAsia="宋体" w:cs="宋体"/>
                <w:i w:val="0"/>
                <w:iCs w:val="0"/>
                <w:color w:val="000000"/>
                <w:kern w:val="0"/>
                <w:sz w:val="22"/>
                <w:szCs w:val="22"/>
                <w:u w:val="none"/>
                <w:lang w:val="en-US" w:eastAsia="zh-CN" w:bidi="ar"/>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3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30199</w:t>
            </w:r>
          </w:p>
        </w:tc>
        <w:tc>
          <w:tcPr>
            <w:tcW w:w="9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其他工资福利支出</w:t>
            </w:r>
          </w:p>
        </w:tc>
        <w:tc>
          <w:tcPr>
            <w:tcW w:w="1128"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suppressLineNumbers w:val="0"/>
              <w:jc w:val="right"/>
              <w:textAlignment w:val="center"/>
              <w:rPr>
                <w:vanish w:val="0"/>
              </w:rPr>
            </w:pPr>
            <w:r>
              <w:rPr>
                <w:rFonts w:hint="eastAsia" w:ascii="宋体" w:hAnsi="宋体" w:eastAsia="宋体" w:cs="宋体"/>
                <w:i w:val="0"/>
                <w:iCs w:val="0"/>
                <w:color w:val="000000"/>
                <w:kern w:val="0"/>
                <w:sz w:val="22"/>
                <w:szCs w:val="22"/>
                <w:u w:val="none"/>
                <w:lang w:val="en-US" w:eastAsia="zh-CN" w:bidi="ar"/>
              </w:rPr>
              <w:t>0.00</w:t>
            </w:r>
          </w:p>
        </w:tc>
        <w:tc>
          <w:tcPr>
            <w:tcW w:w="3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30214</w:t>
            </w:r>
          </w:p>
        </w:tc>
        <w:tc>
          <w:tcPr>
            <w:tcW w:w="7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租赁费</w:t>
            </w:r>
          </w:p>
        </w:tc>
        <w:tc>
          <w:tcPr>
            <w:tcW w:w="967"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suppressLineNumbers w:val="0"/>
              <w:jc w:val="right"/>
              <w:textAlignment w:val="center"/>
              <w:rPr>
                <w:vanish w:val="0"/>
              </w:rPr>
            </w:pPr>
            <w:r>
              <w:rPr>
                <w:rFonts w:hint="eastAsia" w:ascii="宋体" w:hAnsi="宋体" w:eastAsia="宋体" w:cs="宋体"/>
                <w:i w:val="0"/>
                <w:iCs w:val="0"/>
                <w:color w:val="000000"/>
                <w:kern w:val="0"/>
                <w:sz w:val="22"/>
                <w:szCs w:val="22"/>
                <w:u w:val="none"/>
                <w:lang w:val="en-US" w:eastAsia="zh-CN" w:bidi="ar"/>
              </w:rPr>
              <w:t>0.00</w:t>
            </w:r>
          </w:p>
        </w:tc>
        <w:tc>
          <w:tcPr>
            <w:tcW w:w="3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31011</w:t>
            </w:r>
          </w:p>
        </w:tc>
        <w:tc>
          <w:tcPr>
            <w:tcW w:w="12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地上附着物和青苗补偿</w:t>
            </w:r>
          </w:p>
        </w:tc>
        <w:tc>
          <w:tcPr>
            <w:tcW w:w="1128"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suppressLineNumbers w:val="0"/>
              <w:jc w:val="right"/>
              <w:textAlignment w:val="center"/>
              <w:rPr>
                <w:vanish w:val="0"/>
              </w:rPr>
            </w:pPr>
            <w:r>
              <w:rPr>
                <w:rFonts w:hint="eastAsia" w:ascii="宋体" w:hAnsi="宋体" w:eastAsia="宋体" w:cs="宋体"/>
                <w:i w:val="0"/>
                <w:iCs w:val="0"/>
                <w:color w:val="000000"/>
                <w:kern w:val="0"/>
                <w:sz w:val="22"/>
                <w:szCs w:val="22"/>
                <w:u w:val="none"/>
                <w:lang w:val="en-US" w:eastAsia="zh-CN" w:bidi="ar"/>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3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303</w:t>
            </w:r>
          </w:p>
        </w:tc>
        <w:tc>
          <w:tcPr>
            <w:tcW w:w="9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对个人和家庭的补助</w:t>
            </w:r>
          </w:p>
        </w:tc>
        <w:tc>
          <w:tcPr>
            <w:tcW w:w="1128"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suppressLineNumbers w:val="0"/>
              <w:jc w:val="right"/>
              <w:textAlignment w:val="center"/>
              <w:rPr>
                <w:vanish w:val="0"/>
              </w:rPr>
            </w:pPr>
            <w:r>
              <w:rPr>
                <w:rFonts w:hint="eastAsia" w:ascii="宋体" w:hAnsi="宋体" w:eastAsia="宋体" w:cs="宋体"/>
                <w:i w:val="0"/>
                <w:iCs w:val="0"/>
                <w:color w:val="000000"/>
                <w:kern w:val="0"/>
                <w:sz w:val="22"/>
                <w:szCs w:val="22"/>
                <w:u w:val="none"/>
                <w:lang w:val="en-US" w:eastAsia="zh-CN" w:bidi="ar"/>
              </w:rPr>
              <w:t>0.40</w:t>
            </w:r>
          </w:p>
        </w:tc>
        <w:tc>
          <w:tcPr>
            <w:tcW w:w="3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30215</w:t>
            </w:r>
          </w:p>
        </w:tc>
        <w:tc>
          <w:tcPr>
            <w:tcW w:w="7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会议费</w:t>
            </w:r>
          </w:p>
        </w:tc>
        <w:tc>
          <w:tcPr>
            <w:tcW w:w="967"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suppressLineNumbers w:val="0"/>
              <w:jc w:val="right"/>
              <w:textAlignment w:val="center"/>
              <w:rPr>
                <w:vanish w:val="0"/>
              </w:rPr>
            </w:pPr>
            <w:r>
              <w:rPr>
                <w:rFonts w:hint="eastAsia" w:ascii="宋体" w:hAnsi="宋体" w:eastAsia="宋体" w:cs="宋体"/>
                <w:i w:val="0"/>
                <w:iCs w:val="0"/>
                <w:color w:val="000000"/>
                <w:kern w:val="0"/>
                <w:sz w:val="22"/>
                <w:szCs w:val="22"/>
                <w:u w:val="none"/>
                <w:lang w:val="en-US" w:eastAsia="zh-CN" w:bidi="ar"/>
              </w:rPr>
              <w:t>0.00</w:t>
            </w:r>
          </w:p>
        </w:tc>
        <w:tc>
          <w:tcPr>
            <w:tcW w:w="3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31012</w:t>
            </w:r>
          </w:p>
        </w:tc>
        <w:tc>
          <w:tcPr>
            <w:tcW w:w="12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拆迁补偿</w:t>
            </w:r>
          </w:p>
        </w:tc>
        <w:tc>
          <w:tcPr>
            <w:tcW w:w="1128"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suppressLineNumbers w:val="0"/>
              <w:jc w:val="right"/>
              <w:textAlignment w:val="center"/>
              <w:rPr>
                <w:vanish w:val="0"/>
              </w:rPr>
            </w:pPr>
            <w:r>
              <w:rPr>
                <w:rFonts w:hint="eastAsia" w:ascii="宋体" w:hAnsi="宋体" w:eastAsia="宋体" w:cs="宋体"/>
                <w:i w:val="0"/>
                <w:iCs w:val="0"/>
                <w:color w:val="000000"/>
                <w:kern w:val="0"/>
                <w:sz w:val="22"/>
                <w:szCs w:val="22"/>
                <w:u w:val="none"/>
                <w:lang w:val="en-US" w:eastAsia="zh-CN" w:bidi="ar"/>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3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30301</w:t>
            </w:r>
          </w:p>
        </w:tc>
        <w:tc>
          <w:tcPr>
            <w:tcW w:w="9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离休费</w:t>
            </w:r>
          </w:p>
        </w:tc>
        <w:tc>
          <w:tcPr>
            <w:tcW w:w="1128"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suppressLineNumbers w:val="0"/>
              <w:jc w:val="right"/>
              <w:textAlignment w:val="center"/>
              <w:rPr>
                <w:vanish w:val="0"/>
              </w:rPr>
            </w:pPr>
            <w:r>
              <w:rPr>
                <w:rFonts w:hint="eastAsia" w:ascii="宋体" w:hAnsi="宋体" w:eastAsia="宋体" w:cs="宋体"/>
                <w:i w:val="0"/>
                <w:iCs w:val="0"/>
                <w:color w:val="000000"/>
                <w:kern w:val="0"/>
                <w:sz w:val="22"/>
                <w:szCs w:val="22"/>
                <w:u w:val="none"/>
                <w:lang w:val="en-US" w:eastAsia="zh-CN" w:bidi="ar"/>
              </w:rPr>
              <w:t>0.00</w:t>
            </w:r>
          </w:p>
        </w:tc>
        <w:tc>
          <w:tcPr>
            <w:tcW w:w="3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30216</w:t>
            </w:r>
          </w:p>
        </w:tc>
        <w:tc>
          <w:tcPr>
            <w:tcW w:w="7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培训费</w:t>
            </w:r>
          </w:p>
        </w:tc>
        <w:tc>
          <w:tcPr>
            <w:tcW w:w="967"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suppressLineNumbers w:val="0"/>
              <w:jc w:val="right"/>
              <w:textAlignment w:val="center"/>
              <w:rPr>
                <w:vanish w:val="0"/>
              </w:rPr>
            </w:pPr>
            <w:r>
              <w:rPr>
                <w:rFonts w:hint="eastAsia" w:ascii="宋体" w:hAnsi="宋体" w:eastAsia="宋体" w:cs="宋体"/>
                <w:i w:val="0"/>
                <w:iCs w:val="0"/>
                <w:color w:val="000000"/>
                <w:kern w:val="0"/>
                <w:sz w:val="22"/>
                <w:szCs w:val="22"/>
                <w:u w:val="none"/>
                <w:lang w:val="en-US" w:eastAsia="zh-CN" w:bidi="ar"/>
              </w:rPr>
              <w:t>0.00</w:t>
            </w:r>
          </w:p>
        </w:tc>
        <w:tc>
          <w:tcPr>
            <w:tcW w:w="3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31013</w:t>
            </w:r>
          </w:p>
        </w:tc>
        <w:tc>
          <w:tcPr>
            <w:tcW w:w="12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公务用车购置</w:t>
            </w:r>
          </w:p>
        </w:tc>
        <w:tc>
          <w:tcPr>
            <w:tcW w:w="1128"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suppressLineNumbers w:val="0"/>
              <w:jc w:val="right"/>
              <w:textAlignment w:val="center"/>
              <w:rPr>
                <w:vanish w:val="0"/>
              </w:rPr>
            </w:pPr>
            <w:r>
              <w:rPr>
                <w:rFonts w:hint="eastAsia" w:ascii="宋体" w:hAnsi="宋体" w:eastAsia="宋体" w:cs="宋体"/>
                <w:i w:val="0"/>
                <w:iCs w:val="0"/>
                <w:color w:val="000000"/>
                <w:kern w:val="0"/>
                <w:sz w:val="22"/>
                <w:szCs w:val="22"/>
                <w:u w:val="none"/>
                <w:lang w:val="en-US" w:eastAsia="zh-CN" w:bidi="ar"/>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3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30302</w:t>
            </w:r>
          </w:p>
        </w:tc>
        <w:tc>
          <w:tcPr>
            <w:tcW w:w="9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退休费</w:t>
            </w:r>
          </w:p>
        </w:tc>
        <w:tc>
          <w:tcPr>
            <w:tcW w:w="1128"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suppressLineNumbers w:val="0"/>
              <w:jc w:val="right"/>
              <w:textAlignment w:val="center"/>
              <w:rPr>
                <w:vanish w:val="0"/>
              </w:rPr>
            </w:pPr>
            <w:r>
              <w:rPr>
                <w:rFonts w:hint="eastAsia" w:ascii="宋体" w:hAnsi="宋体" w:eastAsia="宋体" w:cs="宋体"/>
                <w:i w:val="0"/>
                <w:iCs w:val="0"/>
                <w:color w:val="000000"/>
                <w:kern w:val="0"/>
                <w:sz w:val="22"/>
                <w:szCs w:val="22"/>
                <w:u w:val="none"/>
                <w:lang w:val="en-US" w:eastAsia="zh-CN" w:bidi="ar"/>
              </w:rPr>
              <w:t>0.00</w:t>
            </w:r>
          </w:p>
        </w:tc>
        <w:tc>
          <w:tcPr>
            <w:tcW w:w="3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30217</w:t>
            </w:r>
          </w:p>
        </w:tc>
        <w:tc>
          <w:tcPr>
            <w:tcW w:w="7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公务接待费</w:t>
            </w:r>
          </w:p>
        </w:tc>
        <w:tc>
          <w:tcPr>
            <w:tcW w:w="967"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suppressLineNumbers w:val="0"/>
              <w:jc w:val="right"/>
              <w:textAlignment w:val="center"/>
              <w:rPr>
                <w:vanish w:val="0"/>
              </w:rPr>
            </w:pPr>
            <w:r>
              <w:rPr>
                <w:rFonts w:hint="eastAsia" w:ascii="宋体" w:hAnsi="宋体" w:eastAsia="宋体" w:cs="宋体"/>
                <w:i w:val="0"/>
                <w:iCs w:val="0"/>
                <w:color w:val="000000"/>
                <w:kern w:val="0"/>
                <w:sz w:val="22"/>
                <w:szCs w:val="22"/>
                <w:u w:val="none"/>
                <w:lang w:val="en-US" w:eastAsia="zh-CN" w:bidi="ar"/>
              </w:rPr>
              <w:t>0.00</w:t>
            </w:r>
          </w:p>
        </w:tc>
        <w:tc>
          <w:tcPr>
            <w:tcW w:w="3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31019</w:t>
            </w:r>
          </w:p>
        </w:tc>
        <w:tc>
          <w:tcPr>
            <w:tcW w:w="12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其他交通工具购置</w:t>
            </w:r>
          </w:p>
        </w:tc>
        <w:tc>
          <w:tcPr>
            <w:tcW w:w="1128"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suppressLineNumbers w:val="0"/>
              <w:jc w:val="right"/>
              <w:textAlignment w:val="center"/>
              <w:rPr>
                <w:vanish w:val="0"/>
              </w:rPr>
            </w:pPr>
            <w:r>
              <w:rPr>
                <w:rFonts w:hint="eastAsia" w:ascii="宋体" w:hAnsi="宋体" w:eastAsia="宋体" w:cs="宋体"/>
                <w:i w:val="0"/>
                <w:iCs w:val="0"/>
                <w:color w:val="000000"/>
                <w:kern w:val="0"/>
                <w:sz w:val="22"/>
                <w:szCs w:val="22"/>
                <w:u w:val="none"/>
                <w:lang w:val="en-US" w:eastAsia="zh-CN" w:bidi="ar"/>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3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30303</w:t>
            </w:r>
          </w:p>
        </w:tc>
        <w:tc>
          <w:tcPr>
            <w:tcW w:w="9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退职（役）费</w:t>
            </w:r>
          </w:p>
        </w:tc>
        <w:tc>
          <w:tcPr>
            <w:tcW w:w="1128"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suppressLineNumbers w:val="0"/>
              <w:jc w:val="right"/>
              <w:textAlignment w:val="center"/>
              <w:rPr>
                <w:vanish w:val="0"/>
              </w:rPr>
            </w:pPr>
            <w:r>
              <w:rPr>
                <w:rFonts w:hint="eastAsia" w:ascii="宋体" w:hAnsi="宋体" w:eastAsia="宋体" w:cs="宋体"/>
                <w:i w:val="0"/>
                <w:iCs w:val="0"/>
                <w:color w:val="000000"/>
                <w:kern w:val="0"/>
                <w:sz w:val="22"/>
                <w:szCs w:val="22"/>
                <w:u w:val="none"/>
                <w:lang w:val="en-US" w:eastAsia="zh-CN" w:bidi="ar"/>
              </w:rPr>
              <w:t>0.00</w:t>
            </w:r>
          </w:p>
        </w:tc>
        <w:tc>
          <w:tcPr>
            <w:tcW w:w="3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30218</w:t>
            </w:r>
          </w:p>
        </w:tc>
        <w:tc>
          <w:tcPr>
            <w:tcW w:w="7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专用材料费</w:t>
            </w:r>
          </w:p>
        </w:tc>
        <w:tc>
          <w:tcPr>
            <w:tcW w:w="967"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suppressLineNumbers w:val="0"/>
              <w:jc w:val="right"/>
              <w:textAlignment w:val="center"/>
              <w:rPr>
                <w:vanish w:val="0"/>
              </w:rPr>
            </w:pPr>
            <w:r>
              <w:rPr>
                <w:rFonts w:hint="eastAsia" w:ascii="宋体" w:hAnsi="宋体" w:eastAsia="宋体" w:cs="宋体"/>
                <w:i w:val="0"/>
                <w:iCs w:val="0"/>
                <w:color w:val="000000"/>
                <w:kern w:val="0"/>
                <w:sz w:val="22"/>
                <w:szCs w:val="22"/>
                <w:u w:val="none"/>
                <w:lang w:val="en-US" w:eastAsia="zh-CN" w:bidi="ar"/>
              </w:rPr>
              <w:t>0.00</w:t>
            </w:r>
          </w:p>
        </w:tc>
        <w:tc>
          <w:tcPr>
            <w:tcW w:w="3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31021</w:t>
            </w:r>
          </w:p>
        </w:tc>
        <w:tc>
          <w:tcPr>
            <w:tcW w:w="12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文物和陈列品购置</w:t>
            </w:r>
          </w:p>
        </w:tc>
        <w:tc>
          <w:tcPr>
            <w:tcW w:w="1128"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suppressLineNumbers w:val="0"/>
              <w:jc w:val="right"/>
              <w:textAlignment w:val="center"/>
              <w:rPr>
                <w:vanish w:val="0"/>
              </w:rPr>
            </w:pPr>
            <w:r>
              <w:rPr>
                <w:rFonts w:hint="eastAsia" w:ascii="宋体" w:hAnsi="宋体" w:eastAsia="宋体" w:cs="宋体"/>
                <w:i w:val="0"/>
                <w:iCs w:val="0"/>
                <w:color w:val="000000"/>
                <w:kern w:val="0"/>
                <w:sz w:val="22"/>
                <w:szCs w:val="22"/>
                <w:u w:val="none"/>
                <w:lang w:val="en-US" w:eastAsia="zh-CN" w:bidi="ar"/>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3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30304</w:t>
            </w:r>
          </w:p>
        </w:tc>
        <w:tc>
          <w:tcPr>
            <w:tcW w:w="9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抚恤金</w:t>
            </w:r>
          </w:p>
        </w:tc>
        <w:tc>
          <w:tcPr>
            <w:tcW w:w="1128"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suppressLineNumbers w:val="0"/>
              <w:jc w:val="right"/>
              <w:textAlignment w:val="center"/>
              <w:rPr>
                <w:vanish w:val="0"/>
              </w:rPr>
            </w:pPr>
            <w:r>
              <w:rPr>
                <w:rFonts w:hint="eastAsia" w:ascii="宋体" w:hAnsi="宋体" w:eastAsia="宋体" w:cs="宋体"/>
                <w:i w:val="0"/>
                <w:iCs w:val="0"/>
                <w:color w:val="000000"/>
                <w:kern w:val="0"/>
                <w:sz w:val="22"/>
                <w:szCs w:val="22"/>
                <w:u w:val="none"/>
                <w:lang w:val="en-US" w:eastAsia="zh-CN" w:bidi="ar"/>
              </w:rPr>
              <w:t>0.00</w:t>
            </w:r>
          </w:p>
        </w:tc>
        <w:tc>
          <w:tcPr>
            <w:tcW w:w="3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30224</w:t>
            </w:r>
          </w:p>
        </w:tc>
        <w:tc>
          <w:tcPr>
            <w:tcW w:w="7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被装购置费</w:t>
            </w:r>
          </w:p>
        </w:tc>
        <w:tc>
          <w:tcPr>
            <w:tcW w:w="967"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suppressLineNumbers w:val="0"/>
              <w:jc w:val="right"/>
              <w:textAlignment w:val="center"/>
              <w:rPr>
                <w:vanish w:val="0"/>
              </w:rPr>
            </w:pPr>
            <w:r>
              <w:rPr>
                <w:rFonts w:hint="eastAsia" w:ascii="宋体" w:hAnsi="宋体" w:eastAsia="宋体" w:cs="宋体"/>
                <w:i w:val="0"/>
                <w:iCs w:val="0"/>
                <w:color w:val="000000"/>
                <w:kern w:val="0"/>
                <w:sz w:val="22"/>
                <w:szCs w:val="22"/>
                <w:u w:val="none"/>
                <w:lang w:val="en-US" w:eastAsia="zh-CN" w:bidi="ar"/>
              </w:rPr>
              <w:t>0.00</w:t>
            </w:r>
          </w:p>
        </w:tc>
        <w:tc>
          <w:tcPr>
            <w:tcW w:w="3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31022</w:t>
            </w:r>
          </w:p>
        </w:tc>
        <w:tc>
          <w:tcPr>
            <w:tcW w:w="12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无形资产购置</w:t>
            </w:r>
          </w:p>
        </w:tc>
        <w:tc>
          <w:tcPr>
            <w:tcW w:w="1128"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suppressLineNumbers w:val="0"/>
              <w:jc w:val="right"/>
              <w:textAlignment w:val="center"/>
              <w:rPr>
                <w:vanish w:val="0"/>
              </w:rPr>
            </w:pPr>
            <w:r>
              <w:rPr>
                <w:rFonts w:hint="eastAsia" w:ascii="宋体" w:hAnsi="宋体" w:eastAsia="宋体" w:cs="宋体"/>
                <w:i w:val="0"/>
                <w:iCs w:val="0"/>
                <w:color w:val="000000"/>
                <w:kern w:val="0"/>
                <w:sz w:val="22"/>
                <w:szCs w:val="22"/>
                <w:u w:val="none"/>
                <w:lang w:val="en-US" w:eastAsia="zh-CN" w:bidi="ar"/>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3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30305</w:t>
            </w:r>
          </w:p>
        </w:tc>
        <w:tc>
          <w:tcPr>
            <w:tcW w:w="9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生活补助</w:t>
            </w:r>
          </w:p>
        </w:tc>
        <w:tc>
          <w:tcPr>
            <w:tcW w:w="1128"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suppressLineNumbers w:val="0"/>
              <w:jc w:val="right"/>
              <w:textAlignment w:val="center"/>
              <w:rPr>
                <w:vanish w:val="0"/>
              </w:rPr>
            </w:pPr>
            <w:r>
              <w:rPr>
                <w:rFonts w:hint="eastAsia" w:ascii="宋体" w:hAnsi="宋体" w:eastAsia="宋体" w:cs="宋体"/>
                <w:i w:val="0"/>
                <w:iCs w:val="0"/>
                <w:color w:val="000000"/>
                <w:kern w:val="0"/>
                <w:sz w:val="22"/>
                <w:szCs w:val="22"/>
                <w:u w:val="none"/>
                <w:lang w:val="en-US" w:eastAsia="zh-CN" w:bidi="ar"/>
              </w:rPr>
              <w:t>0.40</w:t>
            </w:r>
          </w:p>
        </w:tc>
        <w:tc>
          <w:tcPr>
            <w:tcW w:w="3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30225</w:t>
            </w:r>
          </w:p>
        </w:tc>
        <w:tc>
          <w:tcPr>
            <w:tcW w:w="7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专用燃料费</w:t>
            </w:r>
          </w:p>
        </w:tc>
        <w:tc>
          <w:tcPr>
            <w:tcW w:w="967"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suppressLineNumbers w:val="0"/>
              <w:jc w:val="right"/>
              <w:textAlignment w:val="center"/>
              <w:rPr>
                <w:vanish w:val="0"/>
              </w:rPr>
            </w:pPr>
            <w:r>
              <w:rPr>
                <w:rFonts w:hint="eastAsia" w:ascii="宋体" w:hAnsi="宋体" w:eastAsia="宋体" w:cs="宋体"/>
                <w:i w:val="0"/>
                <w:iCs w:val="0"/>
                <w:color w:val="000000"/>
                <w:kern w:val="0"/>
                <w:sz w:val="22"/>
                <w:szCs w:val="22"/>
                <w:u w:val="none"/>
                <w:lang w:val="en-US" w:eastAsia="zh-CN" w:bidi="ar"/>
              </w:rPr>
              <w:t>0.00</w:t>
            </w:r>
          </w:p>
        </w:tc>
        <w:tc>
          <w:tcPr>
            <w:tcW w:w="3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31099</w:t>
            </w:r>
          </w:p>
        </w:tc>
        <w:tc>
          <w:tcPr>
            <w:tcW w:w="12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其他资本性支出</w:t>
            </w:r>
          </w:p>
        </w:tc>
        <w:tc>
          <w:tcPr>
            <w:tcW w:w="1128"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suppressLineNumbers w:val="0"/>
              <w:jc w:val="right"/>
              <w:textAlignment w:val="center"/>
              <w:rPr>
                <w:vanish w:val="0"/>
              </w:rPr>
            </w:pPr>
            <w:r>
              <w:rPr>
                <w:rFonts w:hint="eastAsia" w:ascii="宋体" w:hAnsi="宋体" w:eastAsia="宋体" w:cs="宋体"/>
                <w:i w:val="0"/>
                <w:iCs w:val="0"/>
                <w:color w:val="000000"/>
                <w:kern w:val="0"/>
                <w:sz w:val="22"/>
                <w:szCs w:val="22"/>
                <w:u w:val="none"/>
                <w:lang w:val="en-US" w:eastAsia="zh-CN" w:bidi="ar"/>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3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30306</w:t>
            </w:r>
          </w:p>
        </w:tc>
        <w:tc>
          <w:tcPr>
            <w:tcW w:w="9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救济费</w:t>
            </w:r>
          </w:p>
        </w:tc>
        <w:tc>
          <w:tcPr>
            <w:tcW w:w="1128"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suppressLineNumbers w:val="0"/>
              <w:jc w:val="right"/>
              <w:textAlignment w:val="center"/>
              <w:rPr>
                <w:vanish w:val="0"/>
              </w:rPr>
            </w:pPr>
            <w:r>
              <w:rPr>
                <w:rFonts w:hint="eastAsia" w:ascii="宋体" w:hAnsi="宋体" w:eastAsia="宋体" w:cs="宋体"/>
                <w:i w:val="0"/>
                <w:iCs w:val="0"/>
                <w:color w:val="000000"/>
                <w:kern w:val="0"/>
                <w:sz w:val="22"/>
                <w:szCs w:val="22"/>
                <w:u w:val="none"/>
                <w:lang w:val="en-US" w:eastAsia="zh-CN" w:bidi="ar"/>
              </w:rPr>
              <w:t>0.00</w:t>
            </w:r>
          </w:p>
        </w:tc>
        <w:tc>
          <w:tcPr>
            <w:tcW w:w="3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30226</w:t>
            </w:r>
          </w:p>
        </w:tc>
        <w:tc>
          <w:tcPr>
            <w:tcW w:w="7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劳务费</w:t>
            </w:r>
          </w:p>
        </w:tc>
        <w:tc>
          <w:tcPr>
            <w:tcW w:w="967"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suppressLineNumbers w:val="0"/>
              <w:jc w:val="right"/>
              <w:textAlignment w:val="center"/>
              <w:rPr>
                <w:vanish w:val="0"/>
              </w:rPr>
            </w:pPr>
            <w:r>
              <w:rPr>
                <w:rFonts w:hint="eastAsia" w:ascii="宋体" w:hAnsi="宋体" w:eastAsia="宋体" w:cs="宋体"/>
                <w:i w:val="0"/>
                <w:iCs w:val="0"/>
                <w:color w:val="000000"/>
                <w:kern w:val="0"/>
                <w:sz w:val="22"/>
                <w:szCs w:val="22"/>
                <w:u w:val="none"/>
                <w:lang w:val="en-US" w:eastAsia="zh-CN" w:bidi="ar"/>
              </w:rPr>
              <w:t>0.00</w:t>
            </w:r>
          </w:p>
        </w:tc>
        <w:tc>
          <w:tcPr>
            <w:tcW w:w="3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399</w:t>
            </w:r>
          </w:p>
        </w:tc>
        <w:tc>
          <w:tcPr>
            <w:tcW w:w="12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其他支出</w:t>
            </w:r>
          </w:p>
        </w:tc>
        <w:tc>
          <w:tcPr>
            <w:tcW w:w="1128"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suppressLineNumbers w:val="0"/>
              <w:jc w:val="right"/>
              <w:textAlignment w:val="center"/>
              <w:rPr>
                <w:vanish w:val="0"/>
              </w:rPr>
            </w:pPr>
            <w:r>
              <w:rPr>
                <w:rFonts w:hint="eastAsia" w:ascii="宋体" w:hAnsi="宋体" w:eastAsia="宋体" w:cs="宋体"/>
                <w:i w:val="0"/>
                <w:iCs w:val="0"/>
                <w:color w:val="000000"/>
                <w:kern w:val="0"/>
                <w:sz w:val="22"/>
                <w:szCs w:val="22"/>
                <w:u w:val="none"/>
                <w:lang w:val="en-US" w:eastAsia="zh-CN" w:bidi="ar"/>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3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30307</w:t>
            </w:r>
          </w:p>
        </w:tc>
        <w:tc>
          <w:tcPr>
            <w:tcW w:w="9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医疗费补助</w:t>
            </w:r>
          </w:p>
        </w:tc>
        <w:tc>
          <w:tcPr>
            <w:tcW w:w="1128"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suppressLineNumbers w:val="0"/>
              <w:jc w:val="right"/>
              <w:textAlignment w:val="center"/>
              <w:rPr>
                <w:vanish w:val="0"/>
              </w:rPr>
            </w:pPr>
            <w:r>
              <w:rPr>
                <w:rFonts w:hint="eastAsia" w:ascii="宋体" w:hAnsi="宋体" w:eastAsia="宋体" w:cs="宋体"/>
                <w:i w:val="0"/>
                <w:iCs w:val="0"/>
                <w:color w:val="000000"/>
                <w:kern w:val="0"/>
                <w:sz w:val="22"/>
                <w:szCs w:val="22"/>
                <w:u w:val="none"/>
                <w:lang w:val="en-US" w:eastAsia="zh-CN" w:bidi="ar"/>
              </w:rPr>
              <w:t>0.00</w:t>
            </w:r>
          </w:p>
        </w:tc>
        <w:tc>
          <w:tcPr>
            <w:tcW w:w="3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30227</w:t>
            </w:r>
          </w:p>
        </w:tc>
        <w:tc>
          <w:tcPr>
            <w:tcW w:w="7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委托业务费</w:t>
            </w:r>
          </w:p>
        </w:tc>
        <w:tc>
          <w:tcPr>
            <w:tcW w:w="967"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suppressLineNumbers w:val="0"/>
              <w:jc w:val="right"/>
              <w:textAlignment w:val="center"/>
              <w:rPr>
                <w:vanish w:val="0"/>
              </w:rPr>
            </w:pPr>
            <w:r>
              <w:rPr>
                <w:rFonts w:hint="eastAsia" w:ascii="宋体" w:hAnsi="宋体" w:eastAsia="宋体" w:cs="宋体"/>
                <w:i w:val="0"/>
                <w:iCs w:val="0"/>
                <w:color w:val="000000"/>
                <w:kern w:val="0"/>
                <w:sz w:val="22"/>
                <w:szCs w:val="22"/>
                <w:u w:val="none"/>
                <w:lang w:val="en-US" w:eastAsia="zh-CN" w:bidi="ar"/>
              </w:rPr>
              <w:t>1,744.10</w:t>
            </w:r>
          </w:p>
        </w:tc>
        <w:tc>
          <w:tcPr>
            <w:tcW w:w="3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39907</w:t>
            </w:r>
          </w:p>
        </w:tc>
        <w:tc>
          <w:tcPr>
            <w:tcW w:w="12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国家赔偿费用支出</w:t>
            </w:r>
          </w:p>
        </w:tc>
        <w:tc>
          <w:tcPr>
            <w:tcW w:w="1128"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suppressLineNumbers w:val="0"/>
              <w:jc w:val="right"/>
              <w:textAlignment w:val="center"/>
              <w:rPr>
                <w:vanish w:val="0"/>
              </w:rPr>
            </w:pPr>
            <w:r>
              <w:rPr>
                <w:rFonts w:hint="eastAsia" w:ascii="宋体" w:hAnsi="宋体" w:eastAsia="宋体" w:cs="宋体"/>
                <w:i w:val="0"/>
                <w:iCs w:val="0"/>
                <w:color w:val="000000"/>
                <w:kern w:val="0"/>
                <w:sz w:val="22"/>
                <w:szCs w:val="22"/>
                <w:u w:val="none"/>
                <w:lang w:val="en-US" w:eastAsia="zh-CN" w:bidi="ar"/>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3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30308</w:t>
            </w:r>
          </w:p>
        </w:tc>
        <w:tc>
          <w:tcPr>
            <w:tcW w:w="9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助学金</w:t>
            </w:r>
          </w:p>
        </w:tc>
        <w:tc>
          <w:tcPr>
            <w:tcW w:w="1128"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suppressLineNumbers w:val="0"/>
              <w:jc w:val="right"/>
              <w:textAlignment w:val="center"/>
              <w:rPr>
                <w:vanish w:val="0"/>
              </w:rPr>
            </w:pPr>
            <w:r>
              <w:rPr>
                <w:rFonts w:hint="eastAsia" w:ascii="宋体" w:hAnsi="宋体" w:eastAsia="宋体" w:cs="宋体"/>
                <w:i w:val="0"/>
                <w:iCs w:val="0"/>
                <w:color w:val="000000"/>
                <w:kern w:val="0"/>
                <w:sz w:val="22"/>
                <w:szCs w:val="22"/>
                <w:u w:val="none"/>
                <w:lang w:val="en-US" w:eastAsia="zh-CN" w:bidi="ar"/>
              </w:rPr>
              <w:t>0.00</w:t>
            </w:r>
          </w:p>
        </w:tc>
        <w:tc>
          <w:tcPr>
            <w:tcW w:w="3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30228</w:t>
            </w:r>
          </w:p>
        </w:tc>
        <w:tc>
          <w:tcPr>
            <w:tcW w:w="7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工会经费</w:t>
            </w:r>
          </w:p>
        </w:tc>
        <w:tc>
          <w:tcPr>
            <w:tcW w:w="967"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suppressLineNumbers w:val="0"/>
              <w:jc w:val="right"/>
              <w:textAlignment w:val="center"/>
              <w:rPr>
                <w:vanish w:val="0"/>
              </w:rPr>
            </w:pPr>
            <w:r>
              <w:rPr>
                <w:rFonts w:hint="eastAsia" w:ascii="宋体" w:hAnsi="宋体" w:eastAsia="宋体" w:cs="宋体"/>
                <w:i w:val="0"/>
                <w:iCs w:val="0"/>
                <w:color w:val="000000"/>
                <w:kern w:val="0"/>
                <w:sz w:val="22"/>
                <w:szCs w:val="22"/>
                <w:u w:val="none"/>
                <w:lang w:val="en-US" w:eastAsia="zh-CN" w:bidi="ar"/>
              </w:rPr>
              <w:t>0.00</w:t>
            </w:r>
          </w:p>
        </w:tc>
        <w:tc>
          <w:tcPr>
            <w:tcW w:w="3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39908</w:t>
            </w:r>
          </w:p>
        </w:tc>
        <w:tc>
          <w:tcPr>
            <w:tcW w:w="12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对民间非营利组织和群众性自治组织补贴</w:t>
            </w:r>
          </w:p>
        </w:tc>
        <w:tc>
          <w:tcPr>
            <w:tcW w:w="1128"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suppressLineNumbers w:val="0"/>
              <w:jc w:val="right"/>
              <w:textAlignment w:val="center"/>
              <w:rPr>
                <w:vanish w:val="0"/>
              </w:rPr>
            </w:pPr>
            <w:r>
              <w:rPr>
                <w:rFonts w:hint="eastAsia" w:ascii="宋体" w:hAnsi="宋体" w:eastAsia="宋体" w:cs="宋体"/>
                <w:i w:val="0"/>
                <w:iCs w:val="0"/>
                <w:color w:val="000000"/>
                <w:kern w:val="0"/>
                <w:sz w:val="22"/>
                <w:szCs w:val="22"/>
                <w:u w:val="none"/>
                <w:lang w:val="en-US" w:eastAsia="zh-CN" w:bidi="ar"/>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3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30309</w:t>
            </w:r>
          </w:p>
        </w:tc>
        <w:tc>
          <w:tcPr>
            <w:tcW w:w="9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奖励金</w:t>
            </w:r>
          </w:p>
        </w:tc>
        <w:tc>
          <w:tcPr>
            <w:tcW w:w="1128"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suppressLineNumbers w:val="0"/>
              <w:jc w:val="right"/>
              <w:textAlignment w:val="center"/>
              <w:rPr>
                <w:vanish w:val="0"/>
              </w:rPr>
            </w:pPr>
            <w:r>
              <w:rPr>
                <w:rFonts w:hint="eastAsia" w:ascii="宋体" w:hAnsi="宋体" w:eastAsia="宋体" w:cs="宋体"/>
                <w:i w:val="0"/>
                <w:iCs w:val="0"/>
                <w:color w:val="000000"/>
                <w:kern w:val="0"/>
                <w:sz w:val="22"/>
                <w:szCs w:val="22"/>
                <w:u w:val="none"/>
                <w:lang w:val="en-US" w:eastAsia="zh-CN" w:bidi="ar"/>
              </w:rPr>
              <w:t>0.00</w:t>
            </w:r>
          </w:p>
        </w:tc>
        <w:tc>
          <w:tcPr>
            <w:tcW w:w="3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30229</w:t>
            </w:r>
          </w:p>
        </w:tc>
        <w:tc>
          <w:tcPr>
            <w:tcW w:w="7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福利费</w:t>
            </w:r>
          </w:p>
        </w:tc>
        <w:tc>
          <w:tcPr>
            <w:tcW w:w="967"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suppressLineNumbers w:val="0"/>
              <w:jc w:val="right"/>
              <w:textAlignment w:val="center"/>
              <w:rPr>
                <w:vanish w:val="0"/>
              </w:rPr>
            </w:pPr>
            <w:r>
              <w:rPr>
                <w:rFonts w:hint="eastAsia" w:ascii="宋体" w:hAnsi="宋体" w:eastAsia="宋体" w:cs="宋体"/>
                <w:i w:val="0"/>
                <w:iCs w:val="0"/>
                <w:color w:val="000000"/>
                <w:kern w:val="0"/>
                <w:sz w:val="22"/>
                <w:szCs w:val="22"/>
                <w:u w:val="none"/>
                <w:lang w:val="en-US" w:eastAsia="zh-CN" w:bidi="ar"/>
              </w:rPr>
              <w:t>1.28</w:t>
            </w:r>
          </w:p>
        </w:tc>
        <w:tc>
          <w:tcPr>
            <w:tcW w:w="3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39909</w:t>
            </w:r>
          </w:p>
        </w:tc>
        <w:tc>
          <w:tcPr>
            <w:tcW w:w="12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经常性赠与</w:t>
            </w:r>
          </w:p>
        </w:tc>
        <w:tc>
          <w:tcPr>
            <w:tcW w:w="1128"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suppressLineNumbers w:val="0"/>
              <w:jc w:val="right"/>
              <w:textAlignment w:val="center"/>
              <w:rPr>
                <w:vanish w:val="0"/>
              </w:rPr>
            </w:pPr>
            <w:r>
              <w:rPr>
                <w:rFonts w:hint="eastAsia" w:ascii="宋体" w:hAnsi="宋体" w:eastAsia="宋体" w:cs="宋体"/>
                <w:i w:val="0"/>
                <w:iCs w:val="0"/>
                <w:color w:val="000000"/>
                <w:kern w:val="0"/>
                <w:sz w:val="22"/>
                <w:szCs w:val="22"/>
                <w:u w:val="none"/>
                <w:lang w:val="en-US" w:eastAsia="zh-CN" w:bidi="ar"/>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3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30310</w:t>
            </w:r>
          </w:p>
        </w:tc>
        <w:tc>
          <w:tcPr>
            <w:tcW w:w="9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个人农业生产补贴</w:t>
            </w:r>
          </w:p>
        </w:tc>
        <w:tc>
          <w:tcPr>
            <w:tcW w:w="1128"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suppressLineNumbers w:val="0"/>
              <w:jc w:val="right"/>
              <w:textAlignment w:val="center"/>
              <w:rPr>
                <w:vanish w:val="0"/>
              </w:rPr>
            </w:pPr>
            <w:r>
              <w:rPr>
                <w:rFonts w:hint="eastAsia" w:ascii="宋体" w:hAnsi="宋体" w:eastAsia="宋体" w:cs="宋体"/>
                <w:i w:val="0"/>
                <w:iCs w:val="0"/>
                <w:color w:val="000000"/>
                <w:kern w:val="0"/>
                <w:sz w:val="22"/>
                <w:szCs w:val="22"/>
                <w:u w:val="none"/>
                <w:lang w:val="en-US" w:eastAsia="zh-CN" w:bidi="ar"/>
              </w:rPr>
              <w:t>0.00</w:t>
            </w:r>
          </w:p>
        </w:tc>
        <w:tc>
          <w:tcPr>
            <w:tcW w:w="3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30231</w:t>
            </w:r>
          </w:p>
        </w:tc>
        <w:tc>
          <w:tcPr>
            <w:tcW w:w="7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公务用车运行维护费</w:t>
            </w:r>
          </w:p>
        </w:tc>
        <w:tc>
          <w:tcPr>
            <w:tcW w:w="967"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suppressLineNumbers w:val="0"/>
              <w:jc w:val="right"/>
              <w:textAlignment w:val="center"/>
              <w:rPr>
                <w:vanish w:val="0"/>
              </w:rPr>
            </w:pPr>
            <w:r>
              <w:rPr>
                <w:rFonts w:hint="eastAsia" w:ascii="宋体" w:hAnsi="宋体" w:eastAsia="宋体" w:cs="宋体"/>
                <w:i w:val="0"/>
                <w:iCs w:val="0"/>
                <w:color w:val="000000"/>
                <w:kern w:val="0"/>
                <w:sz w:val="22"/>
                <w:szCs w:val="22"/>
                <w:u w:val="none"/>
                <w:lang w:val="en-US" w:eastAsia="zh-CN" w:bidi="ar"/>
              </w:rPr>
              <w:t>0.00</w:t>
            </w:r>
          </w:p>
        </w:tc>
        <w:tc>
          <w:tcPr>
            <w:tcW w:w="3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39910</w:t>
            </w:r>
          </w:p>
        </w:tc>
        <w:tc>
          <w:tcPr>
            <w:tcW w:w="12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资本性赠与</w:t>
            </w:r>
          </w:p>
        </w:tc>
        <w:tc>
          <w:tcPr>
            <w:tcW w:w="1128"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suppressLineNumbers w:val="0"/>
              <w:jc w:val="right"/>
              <w:textAlignment w:val="center"/>
              <w:rPr>
                <w:vanish w:val="0"/>
              </w:rPr>
            </w:pPr>
            <w:r>
              <w:rPr>
                <w:rFonts w:hint="eastAsia" w:ascii="宋体" w:hAnsi="宋体" w:eastAsia="宋体" w:cs="宋体"/>
                <w:i w:val="0"/>
                <w:iCs w:val="0"/>
                <w:color w:val="000000"/>
                <w:kern w:val="0"/>
                <w:sz w:val="22"/>
                <w:szCs w:val="22"/>
                <w:u w:val="none"/>
                <w:lang w:val="en-US" w:eastAsia="zh-CN" w:bidi="ar"/>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3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30311</w:t>
            </w:r>
          </w:p>
        </w:tc>
        <w:tc>
          <w:tcPr>
            <w:tcW w:w="9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代缴社会保险费</w:t>
            </w:r>
          </w:p>
        </w:tc>
        <w:tc>
          <w:tcPr>
            <w:tcW w:w="1128"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suppressLineNumbers w:val="0"/>
              <w:jc w:val="right"/>
              <w:textAlignment w:val="center"/>
              <w:rPr>
                <w:vanish w:val="0"/>
              </w:rPr>
            </w:pPr>
            <w:r>
              <w:rPr>
                <w:rFonts w:hint="eastAsia" w:ascii="宋体" w:hAnsi="宋体" w:eastAsia="宋体" w:cs="宋体"/>
                <w:i w:val="0"/>
                <w:iCs w:val="0"/>
                <w:color w:val="000000"/>
                <w:kern w:val="0"/>
                <w:sz w:val="22"/>
                <w:szCs w:val="22"/>
                <w:u w:val="none"/>
                <w:lang w:val="en-US" w:eastAsia="zh-CN" w:bidi="ar"/>
              </w:rPr>
              <w:t>0.00</w:t>
            </w:r>
          </w:p>
        </w:tc>
        <w:tc>
          <w:tcPr>
            <w:tcW w:w="3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30239</w:t>
            </w:r>
          </w:p>
        </w:tc>
        <w:tc>
          <w:tcPr>
            <w:tcW w:w="7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其他交通费用</w:t>
            </w:r>
          </w:p>
        </w:tc>
        <w:tc>
          <w:tcPr>
            <w:tcW w:w="967"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suppressLineNumbers w:val="0"/>
              <w:jc w:val="right"/>
              <w:textAlignment w:val="center"/>
              <w:rPr>
                <w:vanish w:val="0"/>
              </w:rPr>
            </w:pPr>
            <w:r>
              <w:rPr>
                <w:rFonts w:hint="eastAsia" w:ascii="宋体" w:hAnsi="宋体" w:eastAsia="宋体" w:cs="宋体"/>
                <w:i w:val="0"/>
                <w:iCs w:val="0"/>
                <w:color w:val="000000"/>
                <w:kern w:val="0"/>
                <w:sz w:val="22"/>
                <w:szCs w:val="22"/>
                <w:u w:val="none"/>
                <w:lang w:val="en-US" w:eastAsia="zh-CN" w:bidi="ar"/>
              </w:rPr>
              <w:t>0.00</w:t>
            </w:r>
          </w:p>
        </w:tc>
        <w:tc>
          <w:tcPr>
            <w:tcW w:w="3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39999</w:t>
            </w:r>
          </w:p>
        </w:tc>
        <w:tc>
          <w:tcPr>
            <w:tcW w:w="12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其他支出</w:t>
            </w:r>
          </w:p>
        </w:tc>
        <w:tc>
          <w:tcPr>
            <w:tcW w:w="1128"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suppressLineNumbers w:val="0"/>
              <w:jc w:val="right"/>
              <w:textAlignment w:val="center"/>
              <w:rPr>
                <w:vanish w:val="0"/>
              </w:rPr>
            </w:pPr>
            <w:r>
              <w:rPr>
                <w:rFonts w:hint="eastAsia" w:ascii="宋体" w:hAnsi="宋体" w:eastAsia="宋体" w:cs="宋体"/>
                <w:i w:val="0"/>
                <w:iCs w:val="0"/>
                <w:color w:val="000000"/>
                <w:kern w:val="0"/>
                <w:sz w:val="22"/>
                <w:szCs w:val="22"/>
                <w:u w:val="none"/>
                <w:lang w:val="en-US" w:eastAsia="zh-CN" w:bidi="ar"/>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3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30399</w:t>
            </w:r>
          </w:p>
        </w:tc>
        <w:tc>
          <w:tcPr>
            <w:tcW w:w="9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其他对个人和家庭的补助</w:t>
            </w:r>
          </w:p>
        </w:tc>
        <w:tc>
          <w:tcPr>
            <w:tcW w:w="1128"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suppressLineNumbers w:val="0"/>
              <w:jc w:val="right"/>
              <w:textAlignment w:val="center"/>
              <w:rPr>
                <w:vanish w:val="0"/>
              </w:rPr>
            </w:pPr>
            <w:r>
              <w:rPr>
                <w:rFonts w:hint="eastAsia" w:ascii="宋体" w:hAnsi="宋体" w:eastAsia="宋体" w:cs="宋体"/>
                <w:i w:val="0"/>
                <w:iCs w:val="0"/>
                <w:color w:val="000000"/>
                <w:kern w:val="0"/>
                <w:sz w:val="22"/>
                <w:szCs w:val="22"/>
                <w:u w:val="none"/>
                <w:lang w:val="en-US" w:eastAsia="zh-CN" w:bidi="ar"/>
              </w:rPr>
              <w:t>0.00</w:t>
            </w:r>
          </w:p>
        </w:tc>
        <w:tc>
          <w:tcPr>
            <w:tcW w:w="3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30240</w:t>
            </w:r>
          </w:p>
        </w:tc>
        <w:tc>
          <w:tcPr>
            <w:tcW w:w="7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税金及附加费用</w:t>
            </w:r>
          </w:p>
        </w:tc>
        <w:tc>
          <w:tcPr>
            <w:tcW w:w="967"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suppressLineNumbers w:val="0"/>
              <w:jc w:val="right"/>
              <w:textAlignment w:val="center"/>
              <w:rPr>
                <w:vanish w:val="0"/>
              </w:rPr>
            </w:pPr>
            <w:r>
              <w:rPr>
                <w:rFonts w:hint="eastAsia" w:ascii="宋体" w:hAnsi="宋体" w:eastAsia="宋体" w:cs="宋体"/>
                <w:i w:val="0"/>
                <w:iCs w:val="0"/>
                <w:color w:val="000000"/>
                <w:kern w:val="0"/>
                <w:sz w:val="22"/>
                <w:szCs w:val="22"/>
                <w:u w:val="none"/>
                <w:lang w:val="en-US" w:eastAsia="zh-CN" w:bidi="ar"/>
              </w:rPr>
              <w:t>0.00</w:t>
            </w:r>
          </w:p>
        </w:tc>
        <w:tc>
          <w:tcPr>
            <w:tcW w:w="350" w:type="pct"/>
            <w:tcBorders>
              <w:top w:val="single" w:color="auto" w:sz="2" w:space="0"/>
              <w:left w:val="single" w:color="auto" w:sz="2" w:space="0"/>
              <w:bottom w:val="single" w:color="auto" w:sz="2" w:space="0"/>
              <w:right w:val="single" w:color="auto" w:sz="2" w:space="0"/>
            </w:tcBorders>
            <w:shd w:val="clear" w:color="auto" w:fill="auto"/>
            <w:vAlign w:val="center"/>
          </w:tcPr>
          <w:p/>
        </w:tc>
        <w:tc>
          <w:tcPr>
            <w:tcW w:w="1200" w:type="pct"/>
            <w:tcBorders>
              <w:top w:val="single" w:color="auto" w:sz="2" w:space="0"/>
              <w:left w:val="single" w:color="auto" w:sz="2" w:space="0"/>
              <w:bottom w:val="single" w:color="auto" w:sz="2" w:space="0"/>
              <w:right w:val="single" w:color="auto" w:sz="2" w:space="0"/>
            </w:tcBorders>
            <w:shd w:val="clear" w:color="auto" w:fill="auto"/>
            <w:vAlign w:val="center"/>
          </w:tcPr>
          <w:p/>
        </w:tc>
        <w:tc>
          <w:tcPr>
            <w:tcW w:w="1128" w:type="dxa"/>
            <w:tcBorders>
              <w:top w:val="single" w:color="auto" w:sz="2" w:space="0"/>
              <w:left w:val="single" w:color="auto" w:sz="2" w:space="0"/>
              <w:bottom w:val="single" w:color="auto" w:sz="2" w:space="0"/>
              <w:right w:val="single" w:color="auto" w:sz="2" w:space="0"/>
            </w:tcBorders>
            <w:shd w:val="clear" w:color="auto" w:fill="auto"/>
            <w:vAlign w:val="center"/>
          </w:tcPr>
          <w:p>
            <w:pPr>
              <w:jc w:val="right"/>
              <w:rPr>
                <w:vanish w:val="0"/>
              </w:rPr>
            </w:pP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350" w:type="pct"/>
            <w:tcBorders>
              <w:top w:val="single" w:color="auto" w:sz="2" w:space="0"/>
              <w:left w:val="single" w:color="auto" w:sz="2" w:space="0"/>
              <w:bottom w:val="single" w:color="auto" w:sz="2" w:space="0"/>
              <w:right w:val="single" w:color="auto" w:sz="2" w:space="0"/>
            </w:tcBorders>
            <w:shd w:val="clear" w:color="auto" w:fill="auto"/>
            <w:vAlign w:val="center"/>
          </w:tcPr>
          <w:p/>
        </w:tc>
        <w:tc>
          <w:tcPr>
            <w:tcW w:w="950" w:type="pct"/>
            <w:tcBorders>
              <w:top w:val="single" w:color="auto" w:sz="2" w:space="0"/>
              <w:left w:val="single" w:color="auto" w:sz="2" w:space="0"/>
              <w:bottom w:val="single" w:color="auto" w:sz="2" w:space="0"/>
              <w:right w:val="single" w:color="auto" w:sz="2" w:space="0"/>
            </w:tcBorders>
            <w:shd w:val="clear" w:color="auto" w:fill="auto"/>
            <w:vAlign w:val="center"/>
          </w:tcPr>
          <w:p/>
        </w:tc>
        <w:tc>
          <w:tcPr>
            <w:tcW w:w="1128" w:type="dxa"/>
            <w:tcBorders>
              <w:top w:val="single" w:color="auto" w:sz="2" w:space="0"/>
              <w:left w:val="single" w:color="auto" w:sz="2" w:space="0"/>
              <w:bottom w:val="single" w:color="auto" w:sz="2" w:space="0"/>
              <w:right w:val="single" w:color="auto" w:sz="2" w:space="0"/>
            </w:tcBorders>
            <w:shd w:val="clear" w:color="auto" w:fill="auto"/>
            <w:vAlign w:val="center"/>
          </w:tcPr>
          <w:p>
            <w:pPr>
              <w:jc w:val="right"/>
              <w:rPr>
                <w:vanish w:val="0"/>
              </w:rPr>
            </w:pPr>
          </w:p>
        </w:tc>
        <w:tc>
          <w:tcPr>
            <w:tcW w:w="3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30299</w:t>
            </w:r>
          </w:p>
        </w:tc>
        <w:tc>
          <w:tcPr>
            <w:tcW w:w="7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rPr>
                <w:vanish w:val="0"/>
              </w:rPr>
            </w:pPr>
            <w:r>
              <w:rPr>
                <w:rFonts w:ascii="Courier New" w:hAnsi="Courier New" w:eastAsia="Courier New" w:cs="Courier New"/>
                <w:sz w:val="20"/>
              </w:rPr>
              <w:t>其他商品和服务支出</w:t>
            </w:r>
          </w:p>
        </w:tc>
        <w:tc>
          <w:tcPr>
            <w:tcW w:w="967"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suppressLineNumbers w:val="0"/>
              <w:jc w:val="right"/>
              <w:textAlignment w:val="center"/>
              <w:rPr>
                <w:vanish w:val="0"/>
              </w:rPr>
            </w:pPr>
            <w:r>
              <w:rPr>
                <w:rFonts w:hint="eastAsia" w:ascii="宋体" w:hAnsi="宋体" w:eastAsia="宋体" w:cs="宋体"/>
                <w:i w:val="0"/>
                <w:iCs w:val="0"/>
                <w:color w:val="000000"/>
                <w:kern w:val="0"/>
                <w:sz w:val="22"/>
                <w:szCs w:val="22"/>
                <w:u w:val="none"/>
                <w:lang w:val="en-US" w:eastAsia="zh-CN" w:bidi="ar"/>
              </w:rPr>
              <w:t>0.10</w:t>
            </w:r>
          </w:p>
        </w:tc>
        <w:tc>
          <w:tcPr>
            <w:tcW w:w="350" w:type="pct"/>
            <w:tcBorders>
              <w:top w:val="single" w:color="auto" w:sz="2" w:space="0"/>
              <w:left w:val="single" w:color="auto" w:sz="2" w:space="0"/>
              <w:bottom w:val="single" w:color="auto" w:sz="2" w:space="0"/>
              <w:right w:val="single" w:color="auto" w:sz="2" w:space="0"/>
            </w:tcBorders>
            <w:shd w:val="clear" w:color="auto" w:fill="auto"/>
            <w:vAlign w:val="center"/>
          </w:tcPr>
          <w:p/>
        </w:tc>
        <w:tc>
          <w:tcPr>
            <w:tcW w:w="1200" w:type="pct"/>
            <w:tcBorders>
              <w:top w:val="single" w:color="auto" w:sz="2" w:space="0"/>
              <w:left w:val="single" w:color="auto" w:sz="2" w:space="0"/>
              <w:bottom w:val="single" w:color="auto" w:sz="2" w:space="0"/>
              <w:right w:val="single" w:color="auto" w:sz="2" w:space="0"/>
            </w:tcBorders>
            <w:shd w:val="clear" w:color="auto" w:fill="auto"/>
            <w:vAlign w:val="center"/>
          </w:tcPr>
          <w:p/>
        </w:tc>
        <w:tc>
          <w:tcPr>
            <w:tcW w:w="1128" w:type="dxa"/>
            <w:tcBorders>
              <w:top w:val="single" w:color="auto" w:sz="2" w:space="0"/>
              <w:left w:val="single" w:color="auto" w:sz="2" w:space="0"/>
              <w:bottom w:val="single" w:color="auto" w:sz="2" w:space="0"/>
              <w:right w:val="single" w:color="auto" w:sz="2" w:space="0"/>
            </w:tcBorders>
            <w:shd w:val="clear" w:color="auto" w:fill="auto"/>
            <w:vAlign w:val="center"/>
          </w:tcPr>
          <w:p>
            <w:pPr>
              <w:jc w:val="right"/>
              <w:rPr>
                <w:vanish w:val="0"/>
              </w:rPr>
            </w:pP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300" w:type="pct"/>
            <w:gridSpan w:val="2"/>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人员经费</w:t>
            </w:r>
          </w:p>
        </w:tc>
        <w:tc>
          <w:tcPr>
            <w:tcW w:w="1128"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suppressLineNumbers w:val="0"/>
              <w:jc w:val="right"/>
              <w:textAlignment w:val="center"/>
              <w:rPr>
                <w:vanish w:val="0"/>
              </w:rPr>
            </w:pPr>
            <w:r>
              <w:rPr>
                <w:rFonts w:hint="eastAsia" w:ascii="宋体" w:hAnsi="宋体" w:eastAsia="宋体" w:cs="宋体"/>
                <w:i w:val="0"/>
                <w:iCs w:val="0"/>
                <w:color w:val="000000"/>
                <w:kern w:val="0"/>
                <w:sz w:val="22"/>
                <w:szCs w:val="22"/>
                <w:u w:val="none"/>
                <w:lang w:val="en-US" w:eastAsia="zh-CN" w:bidi="ar"/>
              </w:rPr>
              <w:t>104.12</w:t>
            </w:r>
          </w:p>
        </w:tc>
        <w:tc>
          <w:tcPr>
            <w:tcW w:w="2900" w:type="pct"/>
            <w:gridSpan w:val="5"/>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公用经费</w:t>
            </w:r>
          </w:p>
        </w:tc>
        <w:tc>
          <w:tcPr>
            <w:tcW w:w="1128"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suppressLineNumbers w:val="0"/>
              <w:jc w:val="right"/>
              <w:textAlignment w:val="center"/>
              <w:rPr>
                <w:vanish w:val="0"/>
              </w:rPr>
            </w:pPr>
            <w:r>
              <w:rPr>
                <w:rFonts w:hint="eastAsia" w:ascii="宋体" w:hAnsi="宋体" w:eastAsia="宋体" w:cs="宋体"/>
                <w:i w:val="0"/>
                <w:iCs w:val="0"/>
                <w:color w:val="000000"/>
                <w:kern w:val="0"/>
                <w:sz w:val="22"/>
                <w:szCs w:val="22"/>
                <w:u w:val="none"/>
                <w:lang w:val="en-US" w:eastAsia="zh-CN" w:bidi="ar"/>
              </w:rPr>
              <w:t>1,748.79</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5000" w:type="pct"/>
            <w:gridSpan w:val="9"/>
            <w:tcBorders>
              <w:top w:val="single" w:color="auto" w:sz="6" w:space="0"/>
              <w:left w:val="outset" w:color="C0C0C0" w:sz="6" w:space="0"/>
              <w:bottom w:val="outset" w:color="C0C0C0" w:sz="6" w:space="0"/>
            </w:tcBorders>
            <w:shd w:val="clear" w:color="auto" w:fill="auto"/>
            <w:vAlign w:val="center"/>
          </w:tcPr>
          <w:p>
            <w:pPr>
              <w:pStyle w:val="2"/>
              <w:jc w:val="left"/>
              <w:rPr>
                <w:vanish w:val="0"/>
              </w:rPr>
            </w:pPr>
            <w:r>
              <w:rPr>
                <w:rFonts w:ascii="Courier New" w:hAnsi="Courier New" w:eastAsia="Courier New" w:cs="Courier New"/>
                <w:sz w:val="20"/>
              </w:rPr>
              <w:t>注：本表反映部门本年度一般公共预算财政拨款基本支出明细情况。</w:t>
            </w:r>
          </w:p>
        </w:tc>
      </w:tr>
    </w:tbl>
    <w:p>
      <w:pPr>
        <w:pStyle w:val="2"/>
        <w:rPr>
          <w:vanish w:val="0"/>
        </w:rPr>
      </w:pPr>
      <w:r>
        <w:br w:type="page"/>
      </w:r>
    </w:p>
    <w:tbl>
      <w:tblPr>
        <w:tblStyle w:val="3"/>
        <w:tblW w:w="5000" w:type="pct"/>
        <w:jc w:val="center"/>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shd w:val="clear" w:color="auto" w:fill="auto"/>
        <w:tblLayout w:type="autofit"/>
        <w:tblCellMar>
          <w:top w:w="0" w:type="dxa"/>
          <w:left w:w="108" w:type="dxa"/>
          <w:bottom w:w="0" w:type="dxa"/>
          <w:right w:w="108" w:type="dxa"/>
        </w:tblCellMar>
      </w:tblPr>
      <w:tblGrid>
        <w:gridCol w:w="1633"/>
        <w:gridCol w:w="3266"/>
        <w:gridCol w:w="1633"/>
        <w:gridCol w:w="1634"/>
        <w:gridCol w:w="2124"/>
        <w:gridCol w:w="2124"/>
        <w:gridCol w:w="2124"/>
        <w:gridCol w:w="1797"/>
      </w:tblGrid>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shd w:val="clear" w:color="auto" w:fill="auto"/>
          <w:tblCellMar>
            <w:top w:w="0" w:type="dxa"/>
            <w:left w:w="108" w:type="dxa"/>
            <w:bottom w:w="0" w:type="dxa"/>
            <w:right w:w="108" w:type="dxa"/>
          </w:tblCellMar>
        </w:tblPrEx>
        <w:trPr>
          <w:jc w:val="center"/>
        </w:trPr>
        <w:tc>
          <w:tcPr>
            <w:tcW w:w="5000" w:type="pct"/>
            <w:gridSpan w:val="8"/>
            <w:tcBorders>
              <w:top w:val="outset" w:color="C0C0C0" w:sz="6" w:space="0"/>
              <w:left w:val="outset" w:color="C0C0C0" w:sz="6" w:space="0"/>
            </w:tcBorders>
            <w:shd w:val="clear" w:color="auto" w:fill="auto"/>
            <w:vAlign w:val="center"/>
          </w:tcPr>
          <w:p>
            <w:pPr>
              <w:pStyle w:val="18"/>
              <w:jc w:val="center"/>
              <w:rPr>
                <w:vanish w:val="0"/>
              </w:rPr>
            </w:pPr>
            <w:r>
              <w:rPr>
                <w:rFonts w:ascii="Courier New" w:hAnsi="Courier New" w:eastAsia="Courier New" w:cs="Courier New"/>
                <w:sz w:val="20"/>
              </w:rPr>
              <w:t>政府性基金预算财政拨款收入支出决算表</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2000" w:type="pct"/>
            <w:gridSpan w:val="3"/>
            <w:tcBorders>
              <w:left w:val="outset" w:color="C0C0C0" w:sz="6" w:space="0"/>
            </w:tcBorders>
            <w:shd w:val="clear" w:color="auto" w:fill="auto"/>
            <w:vAlign w:val="center"/>
          </w:tcPr>
          <w:p/>
        </w:tc>
        <w:tc>
          <w:tcPr>
            <w:tcW w:w="3000" w:type="pct"/>
            <w:gridSpan w:val="5"/>
            <w:shd w:val="clear" w:color="auto" w:fill="auto"/>
            <w:vAlign w:val="center"/>
          </w:tcPr>
          <w:p>
            <w:pPr>
              <w:pStyle w:val="19"/>
              <w:jc w:val="right"/>
              <w:rPr>
                <w:vanish w:val="0"/>
              </w:rPr>
            </w:pPr>
            <w:r>
              <w:rPr>
                <w:rFonts w:ascii="Courier New" w:hAnsi="Courier New" w:eastAsia="Courier New" w:cs="Courier New"/>
                <w:sz w:val="20"/>
              </w:rPr>
              <w:t>公开07表</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2000" w:type="pct"/>
            <w:gridSpan w:val="3"/>
            <w:tcBorders>
              <w:left w:val="outset" w:color="C0C0C0" w:sz="6" w:space="0"/>
              <w:bottom w:val="single" w:color="auto" w:sz="6" w:space="0"/>
            </w:tcBorders>
            <w:shd w:val="clear" w:color="auto" w:fill="auto"/>
            <w:vAlign w:val="center"/>
          </w:tcPr>
          <w:p>
            <w:pPr>
              <w:pStyle w:val="2"/>
              <w:jc w:val="left"/>
              <w:rPr>
                <w:vanish w:val="0"/>
              </w:rPr>
            </w:pPr>
            <w:r>
              <w:rPr>
                <w:rFonts w:ascii="Courier New" w:hAnsi="Courier New" w:eastAsia="Courier New" w:cs="Courier New"/>
                <w:sz w:val="20"/>
              </w:rPr>
              <w:t>部门：辰溪县自然资源生态修复中心</w:t>
            </w:r>
          </w:p>
        </w:tc>
        <w:tc>
          <w:tcPr>
            <w:tcW w:w="3000" w:type="pct"/>
            <w:gridSpan w:val="5"/>
            <w:tcBorders>
              <w:bottom w:val="single" w:color="auto" w:sz="6" w:space="0"/>
            </w:tcBorders>
            <w:shd w:val="clear" w:color="auto" w:fill="auto"/>
            <w:vAlign w:val="center"/>
          </w:tcPr>
          <w:p>
            <w:pPr>
              <w:pStyle w:val="2"/>
              <w:jc w:val="right"/>
              <w:rPr>
                <w:vanish w:val="0"/>
              </w:rPr>
            </w:pPr>
            <w:r>
              <w:rPr>
                <w:rFonts w:ascii="Courier New" w:hAnsi="Courier New" w:eastAsia="Courier New" w:cs="Courier New"/>
                <w:sz w:val="20"/>
              </w:rPr>
              <w:t>金额单位：万元</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PrEx>
        <w:trPr>
          <w:jc w:val="center"/>
        </w:trPr>
        <w:tc>
          <w:tcPr>
            <w:tcW w:w="1500" w:type="pct"/>
            <w:gridSpan w:val="2"/>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项目</w:t>
            </w:r>
          </w:p>
        </w:tc>
        <w:tc>
          <w:tcPr>
            <w:tcW w:w="500" w:type="pct"/>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年初结转和结余</w:t>
            </w:r>
          </w:p>
        </w:tc>
        <w:tc>
          <w:tcPr>
            <w:tcW w:w="500" w:type="pct"/>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本年收入</w:t>
            </w:r>
          </w:p>
        </w:tc>
        <w:tc>
          <w:tcPr>
            <w:tcW w:w="1500" w:type="pct"/>
            <w:gridSpan w:val="3"/>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本年支出</w:t>
            </w:r>
          </w:p>
        </w:tc>
        <w:tc>
          <w:tcPr>
            <w:tcW w:w="500" w:type="pct"/>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年末结转和结余</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500" w:type="pct"/>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科目代码</w:t>
            </w:r>
          </w:p>
        </w:tc>
        <w:tc>
          <w:tcPr>
            <w:tcW w:w="1000" w:type="pct"/>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科目名称</w:t>
            </w:r>
          </w:p>
        </w:tc>
        <w:tc>
          <w:tcPr>
            <w:tcW w:w="500" w:type="pct"/>
            <w:vMerge w:val="continue"/>
            <w:tcBorders>
              <w:top w:val="single" w:color="auto" w:sz="2" w:space="0"/>
              <w:left w:val="single" w:color="auto" w:sz="2" w:space="0"/>
              <w:bottom w:val="single" w:color="auto" w:sz="2" w:space="0"/>
              <w:right w:val="single" w:color="auto" w:sz="2" w:space="0"/>
            </w:tcBorders>
            <w:shd w:val="clear" w:color="auto" w:fill="auto"/>
            <w:vAlign w:val="center"/>
          </w:tcPr>
          <w:p/>
        </w:tc>
        <w:tc>
          <w:tcPr>
            <w:tcW w:w="500" w:type="pct"/>
            <w:vMerge w:val="continue"/>
            <w:tcBorders>
              <w:top w:val="single" w:color="auto" w:sz="2" w:space="0"/>
              <w:left w:val="single" w:color="auto" w:sz="2" w:space="0"/>
              <w:bottom w:val="single" w:color="auto" w:sz="2" w:space="0"/>
              <w:right w:val="single" w:color="auto" w:sz="2" w:space="0"/>
            </w:tcBorders>
            <w:shd w:val="clear" w:color="auto" w:fill="auto"/>
            <w:vAlign w:val="center"/>
          </w:tcPr>
          <w:p/>
        </w:tc>
        <w:tc>
          <w:tcPr>
            <w:tcW w:w="650" w:type="pct"/>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小计</w:t>
            </w:r>
          </w:p>
        </w:tc>
        <w:tc>
          <w:tcPr>
            <w:tcW w:w="650" w:type="pct"/>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基本支出</w:t>
            </w:r>
          </w:p>
        </w:tc>
        <w:tc>
          <w:tcPr>
            <w:tcW w:w="650" w:type="pct"/>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项目支出</w:t>
            </w:r>
          </w:p>
        </w:tc>
        <w:tc>
          <w:tcPr>
            <w:tcW w:w="500" w:type="pct"/>
            <w:vMerge w:val="continue"/>
            <w:tcBorders>
              <w:top w:val="single" w:color="auto" w:sz="2" w:space="0"/>
              <w:left w:val="single" w:color="auto" w:sz="2" w:space="0"/>
              <w:bottom w:val="single" w:color="auto" w:sz="2" w:space="0"/>
              <w:right w:val="single" w:color="auto" w:sz="2" w:space="0"/>
            </w:tcBorders>
            <w:shd w:val="clear" w:color="auto" w:fill="auto"/>
            <w:vAlign w:val="center"/>
          </w:tcP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500" w:type="pct"/>
            <w:vMerge w:val="continue"/>
            <w:tcBorders>
              <w:top w:val="single" w:color="auto" w:sz="2" w:space="0"/>
              <w:left w:val="single" w:color="auto" w:sz="2" w:space="0"/>
              <w:bottom w:val="single" w:color="auto" w:sz="2" w:space="0"/>
              <w:right w:val="single" w:color="auto" w:sz="2" w:space="0"/>
              <w:insideH w:val="nil"/>
              <w:insideV w:val="nil"/>
            </w:tcBorders>
            <w:shd w:val="clear" w:color="auto" w:fill="auto"/>
            <w:vAlign w:val="center"/>
          </w:tcPr>
          <w:p/>
        </w:tc>
        <w:tc>
          <w:tcPr>
            <w:tcW w:w="1000" w:type="pct"/>
            <w:vMerge w:val="continue"/>
            <w:tcBorders>
              <w:top w:val="single" w:color="auto" w:sz="2" w:space="0"/>
              <w:left w:val="single" w:color="auto" w:sz="2" w:space="0"/>
              <w:bottom w:val="single" w:color="auto" w:sz="2" w:space="0"/>
              <w:right w:val="single" w:color="auto" w:sz="2" w:space="0"/>
              <w:insideH w:val="nil"/>
              <w:insideV w:val="nil"/>
            </w:tcBorders>
            <w:shd w:val="clear" w:color="auto" w:fill="auto"/>
            <w:vAlign w:val="center"/>
          </w:tcPr>
          <w:p/>
        </w:tc>
        <w:tc>
          <w:tcPr>
            <w:tcW w:w="500" w:type="pct"/>
            <w:vMerge w:val="continue"/>
            <w:tcBorders>
              <w:top w:val="single" w:color="auto" w:sz="2" w:space="0"/>
              <w:left w:val="single" w:color="auto" w:sz="2" w:space="0"/>
              <w:bottom w:val="single" w:color="auto" w:sz="2" w:space="0"/>
              <w:right w:val="single" w:color="auto" w:sz="2" w:space="0"/>
              <w:insideH w:val="nil"/>
              <w:insideV w:val="nil"/>
            </w:tcBorders>
            <w:shd w:val="clear" w:color="auto" w:fill="auto"/>
            <w:vAlign w:val="center"/>
          </w:tcPr>
          <w:p/>
        </w:tc>
        <w:tc>
          <w:tcPr>
            <w:tcW w:w="500" w:type="pct"/>
            <w:vMerge w:val="continue"/>
            <w:tcBorders>
              <w:top w:val="single" w:color="auto" w:sz="2" w:space="0"/>
              <w:left w:val="single" w:color="auto" w:sz="2" w:space="0"/>
              <w:bottom w:val="single" w:color="auto" w:sz="2" w:space="0"/>
              <w:right w:val="single" w:color="auto" w:sz="2" w:space="0"/>
              <w:insideH w:val="nil"/>
              <w:insideV w:val="nil"/>
            </w:tcBorders>
            <w:shd w:val="clear" w:color="auto" w:fill="auto"/>
            <w:vAlign w:val="center"/>
          </w:tcPr>
          <w:p/>
        </w:tc>
        <w:tc>
          <w:tcPr>
            <w:tcW w:w="650" w:type="pct"/>
            <w:vMerge w:val="continue"/>
            <w:tcBorders>
              <w:top w:val="single" w:color="auto" w:sz="2" w:space="0"/>
              <w:left w:val="single" w:color="auto" w:sz="2" w:space="0"/>
              <w:bottom w:val="single" w:color="auto" w:sz="2" w:space="0"/>
              <w:right w:val="single" w:color="auto" w:sz="2" w:space="0"/>
              <w:insideH w:val="nil"/>
              <w:insideV w:val="nil"/>
            </w:tcBorders>
            <w:shd w:val="clear" w:color="auto" w:fill="auto"/>
            <w:vAlign w:val="center"/>
          </w:tcPr>
          <w:p/>
        </w:tc>
        <w:tc>
          <w:tcPr>
            <w:tcW w:w="650" w:type="pct"/>
            <w:vMerge w:val="continue"/>
            <w:tcBorders>
              <w:top w:val="single" w:color="auto" w:sz="2" w:space="0"/>
              <w:left w:val="single" w:color="auto" w:sz="2" w:space="0"/>
              <w:bottom w:val="single" w:color="auto" w:sz="2" w:space="0"/>
              <w:right w:val="single" w:color="auto" w:sz="2" w:space="0"/>
            </w:tcBorders>
            <w:shd w:val="clear" w:color="auto" w:fill="auto"/>
            <w:vAlign w:val="center"/>
          </w:tcPr>
          <w:p/>
        </w:tc>
        <w:tc>
          <w:tcPr>
            <w:tcW w:w="650" w:type="pct"/>
            <w:vMerge w:val="continue"/>
            <w:tcBorders>
              <w:top w:val="single" w:color="auto" w:sz="2" w:space="0"/>
              <w:left w:val="single" w:color="auto" w:sz="2" w:space="0"/>
              <w:bottom w:val="single" w:color="auto" w:sz="2" w:space="0"/>
              <w:right w:val="single" w:color="auto" w:sz="2" w:space="0"/>
            </w:tcBorders>
            <w:shd w:val="clear" w:color="auto" w:fill="auto"/>
            <w:vAlign w:val="center"/>
          </w:tcPr>
          <w:p/>
        </w:tc>
        <w:tc>
          <w:tcPr>
            <w:tcW w:w="500" w:type="pct"/>
            <w:vMerge w:val="continue"/>
            <w:tcBorders>
              <w:top w:val="single" w:color="auto" w:sz="2" w:space="0"/>
              <w:left w:val="single" w:color="auto" w:sz="2" w:space="0"/>
              <w:bottom w:val="single" w:color="auto" w:sz="2" w:space="0"/>
              <w:right w:val="single" w:color="auto" w:sz="2" w:space="0"/>
            </w:tcBorders>
            <w:shd w:val="clear" w:color="auto" w:fill="auto"/>
            <w:vAlign w:val="center"/>
          </w:tcP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500" w:type="pct"/>
            <w:gridSpan w:val="2"/>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栏次</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1</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2</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3</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4</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5</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6</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trHeight w:val="257" w:hRule="atLeast"/>
          <w:jc w:val="center"/>
        </w:trPr>
        <w:tc>
          <w:tcPr>
            <w:tcW w:w="1500" w:type="pct"/>
            <w:gridSpan w:val="2"/>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合计</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rFonts w:hint="default" w:eastAsia="宋体"/>
                <w:vanish w:val="0"/>
                <w:lang w:val="en-US" w:eastAsia="zh-CN"/>
              </w:rPr>
            </w:pPr>
            <w:r>
              <w:rPr>
                <w:rFonts w:hint="eastAsia" w:eastAsia="宋体"/>
                <w:vanish w:val="0"/>
                <w:lang w:val="en-US" w:eastAsia="zh-CN"/>
              </w:rPr>
              <w:t>2.30</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jc w:val="right"/>
              <w:rPr>
                <w:vanish w:val="0"/>
              </w:rPr>
            </w:pPr>
            <w:r>
              <w:rPr>
                <w:rFonts w:hint="eastAsia" w:eastAsia="宋体"/>
                <w:vanish w:val="0"/>
                <w:lang w:val="en-US" w:eastAsia="zh-CN"/>
              </w:rPr>
              <w:t>2.30</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jc w:val="right"/>
              <w:rPr>
                <w:vanish w:val="0"/>
              </w:rPr>
            </w:pPr>
            <w:r>
              <w:rPr>
                <w:rFonts w:hint="eastAsia" w:eastAsia="宋体"/>
                <w:vanish w:val="0"/>
                <w:lang w:val="en-US" w:eastAsia="zh-CN"/>
              </w:rPr>
              <w:t>2.30</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612" w:type="dxa"/>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pPr>
            <w:r>
              <w:rPr>
                <w:rFonts w:ascii="Courier New" w:hAnsi="Courier New" w:eastAsia="Courier New" w:cs="Courier New"/>
                <w:sz w:val="20"/>
              </w:rPr>
              <w:t>220</w:t>
            </w:r>
          </w:p>
        </w:tc>
        <w:tc>
          <w:tcPr>
            <w:tcW w:w="322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pPr>
            <w:r>
              <w:rPr>
                <w:rFonts w:ascii="Courier New" w:hAnsi="Courier New" w:eastAsia="Courier New" w:cs="Courier New"/>
                <w:sz w:val="20"/>
              </w:rPr>
              <w:t>自然资源海洋气象等支出</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jc w:val="right"/>
              <w:rPr>
                <w:vanish w:val="0"/>
              </w:rPr>
            </w:pPr>
            <w:r>
              <w:rPr>
                <w:rFonts w:hint="eastAsia" w:eastAsia="宋体"/>
                <w:vanish w:val="0"/>
                <w:lang w:val="en-US" w:eastAsia="zh-CN"/>
              </w:rPr>
              <w:t>2.30</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jc w:val="right"/>
              <w:rPr>
                <w:vanish w:val="0"/>
              </w:rPr>
            </w:pPr>
            <w:r>
              <w:rPr>
                <w:rFonts w:hint="eastAsia" w:eastAsia="宋体"/>
                <w:vanish w:val="0"/>
                <w:lang w:val="en-US" w:eastAsia="zh-CN"/>
              </w:rPr>
              <w:t>2.30</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jc w:val="right"/>
              <w:rPr>
                <w:vanish w:val="0"/>
              </w:rPr>
            </w:pPr>
            <w:r>
              <w:rPr>
                <w:rFonts w:hint="eastAsia" w:eastAsia="宋体"/>
                <w:vanish w:val="0"/>
                <w:lang w:val="en-US" w:eastAsia="zh-CN"/>
              </w:rPr>
              <w:t>2.30</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612" w:type="dxa"/>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pPr>
            <w:r>
              <w:rPr>
                <w:rFonts w:ascii="Courier New" w:hAnsi="Courier New" w:eastAsia="Courier New" w:cs="Courier New"/>
                <w:sz w:val="20"/>
              </w:rPr>
              <w:t>22001</w:t>
            </w:r>
          </w:p>
        </w:tc>
        <w:tc>
          <w:tcPr>
            <w:tcW w:w="322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pPr>
            <w:r>
              <w:rPr>
                <w:rFonts w:ascii="Courier New" w:hAnsi="Courier New" w:eastAsia="Courier New" w:cs="Courier New"/>
                <w:sz w:val="20"/>
              </w:rPr>
              <w:t>自然资源事务</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jc w:val="right"/>
              <w:rPr>
                <w:rFonts w:ascii="Courier New" w:hAnsi="Courier New" w:eastAsia="Courier New" w:cs="Courier New"/>
                <w:sz w:val="20"/>
              </w:rPr>
            </w:pPr>
            <w:r>
              <w:rPr>
                <w:rFonts w:ascii="Courier New" w:hAnsi="Courier New" w:eastAsia="Courier New" w:cs="Courier New"/>
                <w:sz w:val="20"/>
              </w:rPr>
              <w:t>0.00</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jc w:val="right"/>
              <w:rPr>
                <w:rFonts w:ascii="Courier New" w:hAnsi="Courier New" w:eastAsia="Courier New" w:cs="Courier New"/>
                <w:sz w:val="20"/>
              </w:rPr>
            </w:pPr>
            <w:r>
              <w:rPr>
                <w:rFonts w:hint="eastAsia" w:eastAsia="宋体"/>
                <w:vanish w:val="0"/>
                <w:lang w:val="en-US" w:eastAsia="zh-CN"/>
              </w:rPr>
              <w:t>2.30</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jc w:val="right"/>
              <w:rPr>
                <w:rFonts w:ascii="Courier New" w:hAnsi="Courier New" w:eastAsia="Courier New" w:cs="Courier New"/>
                <w:sz w:val="20"/>
              </w:rPr>
            </w:pPr>
            <w:r>
              <w:rPr>
                <w:rFonts w:hint="eastAsia" w:eastAsia="宋体"/>
                <w:vanish w:val="0"/>
                <w:lang w:val="en-US" w:eastAsia="zh-CN"/>
              </w:rPr>
              <w:t>2.30</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jc w:val="right"/>
              <w:rPr>
                <w:rFonts w:ascii="Courier New" w:hAnsi="Courier New" w:eastAsia="Courier New" w:cs="Courier New"/>
                <w:sz w:val="20"/>
              </w:rPr>
            </w:pPr>
            <w:r>
              <w:rPr>
                <w:rFonts w:hint="eastAsia" w:eastAsia="宋体"/>
                <w:vanish w:val="0"/>
                <w:lang w:val="en-US" w:eastAsia="zh-CN"/>
              </w:rPr>
              <w:t>2.30</w:t>
            </w:r>
          </w:p>
        </w:tc>
        <w:tc>
          <w:tcPr>
            <w:tcW w:w="212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rFonts w:ascii="Courier New" w:hAnsi="Courier New" w:eastAsia="Courier New" w:cs="Courier New"/>
                <w:sz w:val="20"/>
              </w:rPr>
            </w:pPr>
            <w:r>
              <w:rPr>
                <w:rFonts w:ascii="Courier New" w:hAnsi="Courier New" w:eastAsia="Courier New" w:cs="Courier New"/>
                <w:sz w:val="20"/>
              </w:rPr>
              <w:t>0.00</w:t>
            </w:r>
          </w:p>
        </w:tc>
        <w:tc>
          <w:tcPr>
            <w:tcW w:w="179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rFonts w:ascii="Courier New" w:hAnsi="Courier New" w:eastAsia="Courier New" w:cs="Courier New"/>
                <w:sz w:val="20"/>
              </w:rPr>
            </w:pPr>
            <w:r>
              <w:rPr>
                <w:rFonts w:ascii="Courier New" w:hAnsi="Courier New" w:eastAsia="Courier New" w:cs="Courier New"/>
                <w:sz w:val="20"/>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612" w:type="dxa"/>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pPr>
            <w:r>
              <w:rPr>
                <w:rFonts w:ascii="Courier New" w:hAnsi="Courier New" w:eastAsia="Courier New" w:cs="Courier New"/>
                <w:sz w:val="20"/>
              </w:rPr>
              <w:t>2200150</w:t>
            </w:r>
          </w:p>
        </w:tc>
        <w:tc>
          <w:tcPr>
            <w:tcW w:w="322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left"/>
            </w:pPr>
            <w:r>
              <w:rPr>
                <w:rFonts w:ascii="Courier New" w:hAnsi="Courier New" w:eastAsia="Courier New" w:cs="Courier New"/>
                <w:sz w:val="20"/>
              </w:rPr>
              <w:t>事业运行</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jc w:val="right"/>
              <w:rPr>
                <w:rFonts w:ascii="Courier New" w:hAnsi="Courier New" w:eastAsia="Courier New" w:cs="Courier New"/>
                <w:sz w:val="20"/>
              </w:rPr>
            </w:pPr>
            <w:r>
              <w:rPr>
                <w:rFonts w:ascii="Courier New" w:hAnsi="Courier New" w:eastAsia="Courier New" w:cs="Courier New"/>
                <w:sz w:val="20"/>
              </w:rPr>
              <w:t>0.00</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jc w:val="right"/>
              <w:rPr>
                <w:rFonts w:ascii="Courier New" w:hAnsi="Courier New" w:eastAsia="Courier New" w:cs="Courier New"/>
                <w:sz w:val="20"/>
              </w:rPr>
            </w:pPr>
            <w:r>
              <w:rPr>
                <w:rFonts w:hint="eastAsia" w:eastAsia="宋体"/>
                <w:vanish w:val="0"/>
                <w:lang w:val="en-US" w:eastAsia="zh-CN"/>
              </w:rPr>
              <w:t>2.30</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jc w:val="right"/>
              <w:rPr>
                <w:rFonts w:ascii="Courier New" w:hAnsi="Courier New" w:eastAsia="Courier New" w:cs="Courier New"/>
                <w:sz w:val="20"/>
              </w:rPr>
            </w:pPr>
            <w:r>
              <w:rPr>
                <w:rFonts w:hint="eastAsia" w:eastAsia="宋体"/>
                <w:vanish w:val="0"/>
                <w:lang w:val="en-US" w:eastAsia="zh-CN"/>
              </w:rPr>
              <w:t>2.30</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jc w:val="right"/>
              <w:rPr>
                <w:rFonts w:ascii="Courier New" w:hAnsi="Courier New" w:eastAsia="Courier New" w:cs="Courier New"/>
                <w:sz w:val="20"/>
              </w:rPr>
            </w:pPr>
            <w:r>
              <w:rPr>
                <w:rFonts w:hint="eastAsia" w:eastAsia="宋体"/>
                <w:vanish w:val="0"/>
                <w:lang w:val="en-US" w:eastAsia="zh-CN"/>
              </w:rPr>
              <w:t>2.30</w:t>
            </w:r>
          </w:p>
        </w:tc>
        <w:tc>
          <w:tcPr>
            <w:tcW w:w="212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rFonts w:ascii="Courier New" w:hAnsi="Courier New" w:eastAsia="Courier New" w:cs="Courier New"/>
                <w:sz w:val="20"/>
              </w:rPr>
            </w:pPr>
            <w:r>
              <w:rPr>
                <w:rFonts w:ascii="Courier New" w:hAnsi="Courier New" w:eastAsia="Courier New" w:cs="Courier New"/>
                <w:sz w:val="20"/>
              </w:rPr>
              <w:t>0.00</w:t>
            </w:r>
          </w:p>
        </w:tc>
        <w:tc>
          <w:tcPr>
            <w:tcW w:w="179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rFonts w:ascii="Courier New" w:hAnsi="Courier New" w:eastAsia="Courier New" w:cs="Courier New"/>
                <w:sz w:val="20"/>
              </w:rPr>
            </w:pPr>
            <w:r>
              <w:rPr>
                <w:rFonts w:ascii="Courier New" w:hAnsi="Courier New" w:eastAsia="Courier New" w:cs="Courier New"/>
                <w:sz w:val="20"/>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5000" w:type="pct"/>
            <w:gridSpan w:val="8"/>
            <w:tcBorders>
              <w:top w:val="single" w:color="auto" w:sz="6" w:space="0"/>
              <w:left w:val="outset" w:color="C0C0C0" w:sz="6" w:space="0"/>
            </w:tcBorders>
            <w:shd w:val="clear" w:color="auto" w:fill="auto"/>
            <w:vAlign w:val="center"/>
          </w:tcPr>
          <w:p>
            <w:pPr>
              <w:pStyle w:val="2"/>
              <w:jc w:val="left"/>
              <w:rPr>
                <w:vanish w:val="0"/>
              </w:rPr>
            </w:pPr>
            <w:r>
              <w:rPr>
                <w:rFonts w:ascii="Courier New" w:hAnsi="Courier New" w:eastAsia="Courier New" w:cs="Courier New"/>
                <w:sz w:val="20"/>
              </w:rPr>
              <w:t>注：本表反映部门本年度政府性基金预算财政拨款收入、支出及结转和结余情况。</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5000" w:type="pct"/>
            <w:gridSpan w:val="8"/>
            <w:tcBorders>
              <w:left w:val="outset" w:color="C0C0C0" w:sz="6" w:space="0"/>
              <w:bottom w:val="outset" w:color="C0C0C0" w:sz="6" w:space="0"/>
            </w:tcBorders>
            <w:shd w:val="clear" w:color="auto" w:fill="auto"/>
            <w:vAlign w:val="center"/>
          </w:tcPr>
          <w:p>
            <w:pPr>
              <w:pStyle w:val="2"/>
              <w:jc w:val="left"/>
              <w:rPr>
                <w:vanish w:val="0"/>
              </w:rPr>
            </w:pPr>
            <w:r>
              <w:rPr>
                <w:rFonts w:ascii="Courier New" w:hAnsi="Courier New" w:eastAsia="Courier New" w:cs="Courier New"/>
                <w:sz w:val="20"/>
              </w:rPr>
              <w:t>说明：我单位没有政府性基金收入，也没有使用政府性基金安排的支出，故本表无数据。</w:t>
            </w:r>
          </w:p>
        </w:tc>
      </w:tr>
    </w:tbl>
    <w:p>
      <w:pPr>
        <w:pStyle w:val="2"/>
        <w:rPr>
          <w:vanish w:val="0"/>
        </w:rPr>
      </w:pPr>
      <w:r>
        <w:br w:type="page"/>
      </w:r>
    </w:p>
    <w:tbl>
      <w:tblPr>
        <w:tblStyle w:val="3"/>
        <w:tblW w:w="5000" w:type="pct"/>
        <w:jc w:val="center"/>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shd w:val="clear" w:color="auto" w:fill="auto"/>
        <w:tblLayout w:type="autofit"/>
        <w:tblCellMar>
          <w:top w:w="0" w:type="dxa"/>
          <w:left w:w="108" w:type="dxa"/>
          <w:bottom w:w="0" w:type="dxa"/>
          <w:right w:w="108" w:type="dxa"/>
        </w:tblCellMar>
      </w:tblPr>
      <w:tblGrid>
        <w:gridCol w:w="1633"/>
        <w:gridCol w:w="4901"/>
        <w:gridCol w:w="3267"/>
        <w:gridCol w:w="3267"/>
        <w:gridCol w:w="3267"/>
      </w:tblGrid>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shd w:val="clear" w:color="auto" w:fill="auto"/>
          <w:tblCellMar>
            <w:top w:w="0" w:type="dxa"/>
            <w:left w:w="108" w:type="dxa"/>
            <w:bottom w:w="0" w:type="dxa"/>
            <w:right w:w="108" w:type="dxa"/>
          </w:tblCellMar>
        </w:tblPrEx>
        <w:trPr>
          <w:jc w:val="center"/>
        </w:trPr>
        <w:tc>
          <w:tcPr>
            <w:tcW w:w="5000" w:type="pct"/>
            <w:gridSpan w:val="5"/>
            <w:tcBorders>
              <w:top w:val="outset" w:color="C0C0C0" w:sz="6" w:space="0"/>
              <w:left w:val="outset" w:color="C0C0C0" w:sz="6" w:space="0"/>
            </w:tcBorders>
            <w:shd w:val="clear" w:color="auto" w:fill="auto"/>
            <w:vAlign w:val="center"/>
          </w:tcPr>
          <w:p>
            <w:pPr>
              <w:pStyle w:val="20"/>
              <w:jc w:val="center"/>
              <w:rPr>
                <w:vanish w:val="0"/>
              </w:rPr>
            </w:pPr>
            <w:r>
              <w:rPr>
                <w:rFonts w:ascii="Courier New" w:hAnsi="Courier New" w:eastAsia="Courier New" w:cs="Courier New"/>
                <w:sz w:val="20"/>
              </w:rPr>
              <w:t>国有资本经营预算财政拨款支出决算表</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2000" w:type="pct"/>
            <w:gridSpan w:val="2"/>
            <w:tcBorders>
              <w:left w:val="outset" w:color="C0C0C0" w:sz="6" w:space="0"/>
            </w:tcBorders>
            <w:shd w:val="clear" w:color="auto" w:fill="auto"/>
            <w:vAlign w:val="center"/>
          </w:tcPr>
          <w:p/>
        </w:tc>
        <w:tc>
          <w:tcPr>
            <w:tcW w:w="3000" w:type="pct"/>
            <w:gridSpan w:val="3"/>
            <w:shd w:val="clear" w:color="auto" w:fill="auto"/>
            <w:vAlign w:val="center"/>
          </w:tcPr>
          <w:p>
            <w:pPr>
              <w:pStyle w:val="21"/>
              <w:jc w:val="right"/>
              <w:rPr>
                <w:vanish w:val="0"/>
              </w:rPr>
            </w:pPr>
            <w:r>
              <w:rPr>
                <w:rFonts w:ascii="Courier New" w:hAnsi="Courier New" w:eastAsia="Courier New" w:cs="Courier New"/>
                <w:sz w:val="20"/>
              </w:rPr>
              <w:t>公开08表</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2000" w:type="pct"/>
            <w:gridSpan w:val="2"/>
            <w:tcBorders>
              <w:left w:val="outset" w:color="C0C0C0" w:sz="6" w:space="0"/>
              <w:bottom w:val="single" w:color="auto" w:sz="6" w:space="0"/>
            </w:tcBorders>
            <w:shd w:val="clear" w:color="auto" w:fill="auto"/>
            <w:vAlign w:val="center"/>
          </w:tcPr>
          <w:p>
            <w:pPr>
              <w:pStyle w:val="2"/>
              <w:jc w:val="left"/>
              <w:rPr>
                <w:vanish w:val="0"/>
              </w:rPr>
            </w:pPr>
            <w:r>
              <w:rPr>
                <w:rFonts w:ascii="Courier New" w:hAnsi="Courier New" w:eastAsia="Courier New" w:cs="Courier New"/>
                <w:sz w:val="20"/>
              </w:rPr>
              <w:t>部门：辰溪县自然资源生态修复中心</w:t>
            </w:r>
          </w:p>
        </w:tc>
        <w:tc>
          <w:tcPr>
            <w:tcW w:w="3000" w:type="pct"/>
            <w:gridSpan w:val="3"/>
            <w:tcBorders>
              <w:bottom w:val="single" w:color="auto" w:sz="6" w:space="0"/>
            </w:tcBorders>
            <w:shd w:val="clear" w:color="auto" w:fill="auto"/>
            <w:vAlign w:val="center"/>
          </w:tcPr>
          <w:p>
            <w:pPr>
              <w:pStyle w:val="2"/>
              <w:jc w:val="right"/>
              <w:rPr>
                <w:vanish w:val="0"/>
              </w:rPr>
            </w:pPr>
            <w:r>
              <w:rPr>
                <w:rFonts w:ascii="Courier New" w:hAnsi="Courier New" w:eastAsia="Courier New" w:cs="Courier New"/>
                <w:sz w:val="20"/>
              </w:rPr>
              <w:t>金额单位：万元</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PrEx>
        <w:trPr>
          <w:jc w:val="center"/>
        </w:trPr>
        <w:tc>
          <w:tcPr>
            <w:tcW w:w="2000" w:type="pct"/>
            <w:gridSpan w:val="2"/>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项目</w:t>
            </w:r>
          </w:p>
        </w:tc>
        <w:tc>
          <w:tcPr>
            <w:tcW w:w="3000" w:type="pct"/>
            <w:gridSpan w:val="3"/>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本年支出</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500" w:type="pct"/>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科目代码</w:t>
            </w:r>
          </w:p>
        </w:tc>
        <w:tc>
          <w:tcPr>
            <w:tcW w:w="1500" w:type="pct"/>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科目名称</w:t>
            </w:r>
          </w:p>
        </w:tc>
        <w:tc>
          <w:tcPr>
            <w:tcW w:w="1000" w:type="pct"/>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合计</w:t>
            </w:r>
          </w:p>
        </w:tc>
        <w:tc>
          <w:tcPr>
            <w:tcW w:w="1000" w:type="pct"/>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基本支出</w:t>
            </w:r>
          </w:p>
        </w:tc>
        <w:tc>
          <w:tcPr>
            <w:tcW w:w="1000" w:type="pct"/>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项目支出</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500" w:type="pct"/>
            <w:vMerge w:val="continue"/>
            <w:tcBorders>
              <w:top w:val="single" w:color="auto" w:sz="2" w:space="0"/>
              <w:left w:val="single" w:color="auto" w:sz="2" w:space="0"/>
              <w:bottom w:val="single" w:color="auto" w:sz="2" w:space="0"/>
              <w:right w:val="single" w:color="auto" w:sz="2" w:space="0"/>
              <w:insideH w:val="nil"/>
              <w:insideV w:val="nil"/>
            </w:tcBorders>
            <w:shd w:val="clear" w:color="auto" w:fill="auto"/>
            <w:vAlign w:val="center"/>
          </w:tcPr>
          <w:p/>
        </w:tc>
        <w:tc>
          <w:tcPr>
            <w:tcW w:w="1500" w:type="pct"/>
            <w:vMerge w:val="continue"/>
            <w:tcBorders>
              <w:top w:val="single" w:color="auto" w:sz="2" w:space="0"/>
              <w:left w:val="single" w:color="auto" w:sz="2" w:space="0"/>
              <w:bottom w:val="single" w:color="auto" w:sz="2" w:space="0"/>
              <w:right w:val="single" w:color="auto" w:sz="2" w:space="0"/>
              <w:insideH w:val="nil"/>
              <w:insideV w:val="nil"/>
            </w:tcBorders>
            <w:shd w:val="clear" w:color="auto" w:fill="auto"/>
            <w:vAlign w:val="center"/>
          </w:tcPr>
          <w:p/>
        </w:tc>
        <w:tc>
          <w:tcPr>
            <w:tcW w:w="1000" w:type="pct"/>
            <w:vMerge w:val="continue"/>
            <w:tcBorders>
              <w:top w:val="single" w:color="auto" w:sz="2" w:space="0"/>
              <w:left w:val="single" w:color="auto" w:sz="2" w:space="0"/>
              <w:bottom w:val="single" w:color="auto" w:sz="2" w:space="0"/>
              <w:right w:val="single" w:color="auto" w:sz="2" w:space="0"/>
              <w:insideH w:val="nil"/>
              <w:insideV w:val="nil"/>
            </w:tcBorders>
            <w:shd w:val="clear" w:color="auto" w:fill="auto"/>
            <w:vAlign w:val="center"/>
          </w:tcPr>
          <w:p/>
        </w:tc>
        <w:tc>
          <w:tcPr>
            <w:tcW w:w="1000" w:type="pct"/>
            <w:vMerge w:val="continue"/>
            <w:tcBorders>
              <w:top w:val="single" w:color="auto" w:sz="2" w:space="0"/>
              <w:left w:val="single" w:color="auto" w:sz="2" w:space="0"/>
              <w:bottom w:val="single" w:color="auto" w:sz="2" w:space="0"/>
              <w:right w:val="single" w:color="auto" w:sz="2" w:space="0"/>
              <w:insideH w:val="nil"/>
              <w:insideV w:val="nil"/>
            </w:tcBorders>
            <w:shd w:val="clear" w:color="auto" w:fill="auto"/>
            <w:vAlign w:val="center"/>
          </w:tcPr>
          <w:p/>
        </w:tc>
        <w:tc>
          <w:tcPr>
            <w:tcW w:w="1000" w:type="pct"/>
            <w:vMerge w:val="continue"/>
            <w:tcBorders>
              <w:top w:val="single" w:color="auto" w:sz="2" w:space="0"/>
              <w:left w:val="single" w:color="auto" w:sz="2" w:space="0"/>
              <w:bottom w:val="single" w:color="auto" w:sz="2" w:space="0"/>
              <w:right w:val="single" w:color="auto" w:sz="2" w:space="0"/>
              <w:insideH w:val="nil"/>
              <w:insideV w:val="nil"/>
            </w:tcBorders>
            <w:shd w:val="clear" w:color="auto" w:fill="auto"/>
            <w:vAlign w:val="center"/>
          </w:tcP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500" w:type="pct"/>
            <w:gridSpan w:val="2"/>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栏次</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1</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2</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3</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500" w:type="pct"/>
            <w:gridSpan w:val="2"/>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合计</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250" w:type="pct"/>
            <w:tcBorders>
              <w:top w:val="single" w:color="auto" w:sz="2" w:space="0"/>
              <w:left w:val="single" w:color="auto" w:sz="2" w:space="0"/>
              <w:bottom w:val="single" w:color="auto" w:sz="2" w:space="0"/>
              <w:right w:val="single" w:color="auto" w:sz="2" w:space="0"/>
            </w:tcBorders>
            <w:shd w:val="clear" w:color="auto" w:fill="auto"/>
            <w:vAlign w:val="center"/>
          </w:tcPr>
          <w:p/>
        </w:tc>
        <w:tc>
          <w:tcPr>
            <w:tcW w:w="1000" w:type="pct"/>
            <w:tcBorders>
              <w:top w:val="single" w:color="auto" w:sz="2" w:space="0"/>
              <w:left w:val="single" w:color="auto" w:sz="2" w:space="0"/>
              <w:bottom w:val="single" w:color="auto" w:sz="2" w:space="0"/>
              <w:right w:val="single" w:color="auto" w:sz="2" w:space="0"/>
            </w:tcBorders>
            <w:shd w:val="clear" w:color="auto" w:fill="auto"/>
            <w:vAlign w:val="center"/>
          </w:tcP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5000" w:type="pct"/>
            <w:gridSpan w:val="5"/>
            <w:tcBorders>
              <w:top w:val="single" w:color="auto" w:sz="6" w:space="0"/>
              <w:left w:val="outset" w:color="C0C0C0" w:sz="6" w:space="0"/>
            </w:tcBorders>
            <w:shd w:val="clear" w:color="auto" w:fill="auto"/>
            <w:vAlign w:val="center"/>
          </w:tcPr>
          <w:p>
            <w:pPr>
              <w:pStyle w:val="2"/>
              <w:jc w:val="left"/>
              <w:rPr>
                <w:vanish w:val="0"/>
              </w:rPr>
            </w:pPr>
            <w:r>
              <w:rPr>
                <w:rFonts w:ascii="Courier New" w:hAnsi="Courier New" w:eastAsia="Courier New" w:cs="Courier New"/>
                <w:sz w:val="20"/>
              </w:rPr>
              <w:t>注：本表反映部门本年度国有资本经营预算财政拨款支出情况。</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5000" w:type="pct"/>
            <w:gridSpan w:val="5"/>
            <w:tcBorders>
              <w:left w:val="outset" w:color="C0C0C0" w:sz="6" w:space="0"/>
              <w:bottom w:val="outset" w:color="C0C0C0" w:sz="6" w:space="0"/>
            </w:tcBorders>
            <w:shd w:val="clear" w:color="auto" w:fill="auto"/>
            <w:vAlign w:val="center"/>
          </w:tcPr>
          <w:p>
            <w:pPr>
              <w:pStyle w:val="2"/>
              <w:jc w:val="left"/>
              <w:rPr>
                <w:vanish w:val="0"/>
              </w:rPr>
            </w:pPr>
            <w:r>
              <w:rPr>
                <w:rFonts w:ascii="Courier New" w:hAnsi="Courier New" w:eastAsia="Courier New" w:cs="Courier New"/>
                <w:sz w:val="20"/>
              </w:rPr>
              <w:t xml:space="preserve">说明：我单位没有使用国有资本经营预算安排的支出，故本表无数据。 </w:t>
            </w:r>
          </w:p>
        </w:tc>
      </w:tr>
    </w:tbl>
    <w:p>
      <w:pPr>
        <w:pStyle w:val="2"/>
        <w:rPr>
          <w:vanish w:val="0"/>
        </w:rPr>
      </w:pPr>
      <w:r>
        <w:br w:type="page"/>
      </w:r>
    </w:p>
    <w:tbl>
      <w:tblPr>
        <w:tblStyle w:val="3"/>
        <w:tblW w:w="5000" w:type="pct"/>
        <w:jc w:val="center"/>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shd w:val="clear" w:color="auto" w:fill="auto"/>
        <w:tblLayout w:type="autofit"/>
        <w:tblCellMar>
          <w:top w:w="0" w:type="dxa"/>
          <w:left w:w="108" w:type="dxa"/>
          <w:bottom w:w="0" w:type="dxa"/>
          <w:right w:w="108" w:type="dxa"/>
        </w:tblCellMar>
      </w:tblPr>
      <w:tblGrid>
        <w:gridCol w:w="1633"/>
        <w:gridCol w:w="1634"/>
        <w:gridCol w:w="980"/>
        <w:gridCol w:w="1143"/>
        <w:gridCol w:w="1143"/>
        <w:gridCol w:w="1634"/>
        <w:gridCol w:w="1634"/>
        <w:gridCol w:w="1634"/>
        <w:gridCol w:w="980"/>
        <w:gridCol w:w="1143"/>
        <w:gridCol w:w="1143"/>
        <w:gridCol w:w="1634"/>
      </w:tblGrid>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shd w:val="clear" w:color="auto" w:fill="auto"/>
          <w:tblCellMar>
            <w:top w:w="0" w:type="dxa"/>
            <w:left w:w="108" w:type="dxa"/>
            <w:bottom w:w="0" w:type="dxa"/>
            <w:right w:w="108" w:type="dxa"/>
          </w:tblCellMar>
        </w:tblPrEx>
        <w:trPr>
          <w:jc w:val="center"/>
        </w:trPr>
        <w:tc>
          <w:tcPr>
            <w:tcW w:w="5000" w:type="pct"/>
            <w:gridSpan w:val="12"/>
            <w:tcBorders>
              <w:top w:val="outset" w:color="C0C0C0" w:sz="6" w:space="0"/>
              <w:left w:val="outset" w:color="C0C0C0" w:sz="6" w:space="0"/>
            </w:tcBorders>
            <w:shd w:val="clear" w:color="auto" w:fill="auto"/>
            <w:vAlign w:val="center"/>
          </w:tcPr>
          <w:p>
            <w:pPr>
              <w:pStyle w:val="22"/>
              <w:jc w:val="center"/>
              <w:rPr>
                <w:vanish w:val="0"/>
              </w:rPr>
            </w:pPr>
            <w:r>
              <w:rPr>
                <w:rFonts w:ascii="Courier New" w:hAnsi="Courier New" w:eastAsia="Courier New" w:cs="Courier New"/>
                <w:sz w:val="20"/>
              </w:rPr>
              <w:t>财政拨款“三公”经费支出决算表</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2500" w:type="pct"/>
            <w:gridSpan w:val="6"/>
            <w:tcBorders>
              <w:left w:val="outset" w:color="C0C0C0" w:sz="6" w:space="0"/>
            </w:tcBorders>
            <w:shd w:val="clear" w:color="auto" w:fill="auto"/>
            <w:vAlign w:val="center"/>
          </w:tcPr>
          <w:p/>
        </w:tc>
        <w:tc>
          <w:tcPr>
            <w:tcW w:w="2500" w:type="pct"/>
            <w:gridSpan w:val="6"/>
            <w:shd w:val="clear" w:color="auto" w:fill="auto"/>
            <w:vAlign w:val="center"/>
          </w:tcPr>
          <w:p>
            <w:pPr>
              <w:pStyle w:val="23"/>
              <w:jc w:val="right"/>
              <w:rPr>
                <w:vanish w:val="0"/>
              </w:rPr>
            </w:pPr>
            <w:r>
              <w:rPr>
                <w:rFonts w:ascii="Courier New" w:hAnsi="Courier New" w:eastAsia="Courier New" w:cs="Courier New"/>
                <w:sz w:val="20"/>
              </w:rPr>
              <w:t>公开09表</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2500" w:type="pct"/>
            <w:gridSpan w:val="6"/>
            <w:tcBorders>
              <w:left w:val="outset" w:color="C0C0C0" w:sz="6" w:space="0"/>
              <w:bottom w:val="single" w:color="auto" w:sz="6" w:space="0"/>
            </w:tcBorders>
            <w:shd w:val="clear" w:color="auto" w:fill="auto"/>
            <w:vAlign w:val="center"/>
          </w:tcPr>
          <w:p>
            <w:pPr>
              <w:pStyle w:val="2"/>
              <w:jc w:val="left"/>
              <w:rPr>
                <w:vanish w:val="0"/>
              </w:rPr>
            </w:pPr>
            <w:r>
              <w:rPr>
                <w:rFonts w:ascii="Courier New" w:hAnsi="Courier New" w:eastAsia="Courier New" w:cs="Courier New"/>
                <w:sz w:val="20"/>
              </w:rPr>
              <w:t>部门：辰溪县自然资源生态修复中心</w:t>
            </w:r>
          </w:p>
        </w:tc>
        <w:tc>
          <w:tcPr>
            <w:tcW w:w="2500" w:type="pct"/>
            <w:gridSpan w:val="6"/>
            <w:tcBorders>
              <w:bottom w:val="single" w:color="auto" w:sz="6" w:space="0"/>
            </w:tcBorders>
            <w:shd w:val="clear" w:color="auto" w:fill="auto"/>
            <w:vAlign w:val="center"/>
          </w:tcPr>
          <w:p>
            <w:pPr>
              <w:pStyle w:val="2"/>
              <w:jc w:val="right"/>
              <w:rPr>
                <w:vanish w:val="0"/>
              </w:rPr>
            </w:pPr>
            <w:r>
              <w:rPr>
                <w:rFonts w:ascii="Courier New" w:hAnsi="Courier New" w:eastAsia="Courier New" w:cs="Courier New"/>
                <w:sz w:val="20"/>
              </w:rPr>
              <w:t>金额单位：万元</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PrEx>
        <w:trPr>
          <w:jc w:val="center"/>
        </w:trPr>
        <w:tc>
          <w:tcPr>
            <w:tcW w:w="2500" w:type="pct"/>
            <w:gridSpan w:val="6"/>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预算数</w:t>
            </w:r>
          </w:p>
        </w:tc>
        <w:tc>
          <w:tcPr>
            <w:tcW w:w="2500" w:type="pct"/>
            <w:gridSpan w:val="6"/>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决算数</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50" w:type="dxa"/>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合计</w:t>
            </w:r>
          </w:p>
        </w:tc>
        <w:tc>
          <w:tcPr>
            <w:tcW w:w="500" w:type="pct"/>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因公出国（境）费</w:t>
            </w:r>
          </w:p>
        </w:tc>
        <w:tc>
          <w:tcPr>
            <w:tcW w:w="1000" w:type="pct"/>
            <w:gridSpan w:val="3"/>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公务用车购置及运行维护费</w:t>
            </w:r>
          </w:p>
        </w:tc>
        <w:tc>
          <w:tcPr>
            <w:tcW w:w="500" w:type="pct"/>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公务接待费</w:t>
            </w:r>
          </w:p>
        </w:tc>
        <w:tc>
          <w:tcPr>
            <w:tcW w:w="500" w:type="pct"/>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合计</w:t>
            </w:r>
          </w:p>
        </w:tc>
        <w:tc>
          <w:tcPr>
            <w:tcW w:w="150" w:type="dxa"/>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因公出国（境）费</w:t>
            </w:r>
          </w:p>
        </w:tc>
        <w:tc>
          <w:tcPr>
            <w:tcW w:w="1000" w:type="pct"/>
            <w:gridSpan w:val="3"/>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公务用车购置及运行维护费</w:t>
            </w:r>
          </w:p>
        </w:tc>
        <w:tc>
          <w:tcPr>
            <w:tcW w:w="500" w:type="pct"/>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公务接待费</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50"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tc>
        <w:tc>
          <w:tcPr>
            <w:tcW w:w="500" w:type="pct"/>
            <w:vMerge w:val="continue"/>
            <w:tcBorders>
              <w:top w:val="single" w:color="auto" w:sz="2" w:space="0"/>
              <w:left w:val="single" w:color="auto" w:sz="2" w:space="0"/>
              <w:bottom w:val="single" w:color="auto" w:sz="2" w:space="0"/>
              <w:right w:val="single" w:color="auto" w:sz="2" w:space="0"/>
            </w:tcBorders>
            <w:shd w:val="clear" w:color="auto" w:fill="auto"/>
            <w:vAlign w:val="center"/>
          </w:tcPr>
          <w:p/>
        </w:tc>
        <w:tc>
          <w:tcPr>
            <w:tcW w:w="3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小计</w:t>
            </w:r>
          </w:p>
        </w:tc>
        <w:tc>
          <w:tcPr>
            <w:tcW w:w="3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公务用车购置费</w:t>
            </w:r>
          </w:p>
        </w:tc>
        <w:tc>
          <w:tcPr>
            <w:tcW w:w="3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公务用车运行维护费</w:t>
            </w:r>
          </w:p>
        </w:tc>
        <w:tc>
          <w:tcPr>
            <w:tcW w:w="500" w:type="pct"/>
            <w:vMerge w:val="continue"/>
            <w:tcBorders>
              <w:top w:val="single" w:color="auto" w:sz="2" w:space="0"/>
              <w:left w:val="single" w:color="auto" w:sz="2" w:space="0"/>
              <w:bottom w:val="single" w:color="auto" w:sz="2" w:space="0"/>
              <w:right w:val="single" w:color="auto" w:sz="2" w:space="0"/>
            </w:tcBorders>
            <w:shd w:val="clear" w:color="auto" w:fill="auto"/>
            <w:vAlign w:val="center"/>
          </w:tcPr>
          <w:p/>
        </w:tc>
        <w:tc>
          <w:tcPr>
            <w:tcW w:w="500" w:type="pct"/>
            <w:vMerge w:val="continue"/>
            <w:tcBorders>
              <w:top w:val="single" w:color="auto" w:sz="2" w:space="0"/>
              <w:left w:val="single" w:color="auto" w:sz="2" w:space="0"/>
              <w:bottom w:val="single" w:color="auto" w:sz="2" w:space="0"/>
              <w:right w:val="single" w:color="auto" w:sz="2" w:space="0"/>
            </w:tcBorders>
            <w:shd w:val="clear" w:color="auto" w:fill="auto"/>
            <w:vAlign w:val="center"/>
          </w:tcPr>
          <w:p/>
        </w:tc>
        <w:tc>
          <w:tcPr>
            <w:tcW w:w="150"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tc>
        <w:tc>
          <w:tcPr>
            <w:tcW w:w="3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小计</w:t>
            </w:r>
          </w:p>
        </w:tc>
        <w:tc>
          <w:tcPr>
            <w:tcW w:w="3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公务用车购置费</w:t>
            </w:r>
          </w:p>
        </w:tc>
        <w:tc>
          <w:tcPr>
            <w:tcW w:w="3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公务用车运行维护费</w:t>
            </w:r>
          </w:p>
        </w:tc>
        <w:tc>
          <w:tcPr>
            <w:tcW w:w="500" w:type="pct"/>
            <w:vMerge w:val="continue"/>
            <w:tcBorders>
              <w:top w:val="single" w:color="auto" w:sz="2" w:space="0"/>
              <w:left w:val="single" w:color="auto" w:sz="2" w:space="0"/>
              <w:bottom w:val="single" w:color="auto" w:sz="2" w:space="0"/>
              <w:right w:val="single" w:color="auto" w:sz="2" w:space="0"/>
            </w:tcBorders>
            <w:shd w:val="clear" w:color="auto" w:fill="auto"/>
            <w:vAlign w:val="center"/>
          </w:tcP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1</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2</w:t>
            </w:r>
          </w:p>
        </w:tc>
        <w:tc>
          <w:tcPr>
            <w:tcW w:w="3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3</w:t>
            </w:r>
          </w:p>
        </w:tc>
        <w:tc>
          <w:tcPr>
            <w:tcW w:w="3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4</w:t>
            </w:r>
          </w:p>
        </w:tc>
        <w:tc>
          <w:tcPr>
            <w:tcW w:w="3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5</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6</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7</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8</w:t>
            </w:r>
          </w:p>
        </w:tc>
        <w:tc>
          <w:tcPr>
            <w:tcW w:w="3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9</w:t>
            </w:r>
          </w:p>
        </w:tc>
        <w:tc>
          <w:tcPr>
            <w:tcW w:w="3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10</w:t>
            </w:r>
          </w:p>
        </w:tc>
        <w:tc>
          <w:tcPr>
            <w:tcW w:w="3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11</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center"/>
              <w:rPr>
                <w:vanish w:val="0"/>
              </w:rPr>
            </w:pPr>
            <w:r>
              <w:rPr>
                <w:rFonts w:ascii="Courier New" w:hAnsi="Courier New" w:eastAsia="Courier New" w:cs="Courier New"/>
                <w:sz w:val="20"/>
              </w:rPr>
              <w:t>12</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PrEx>
        <w:trPr>
          <w:jc w:val="center"/>
        </w:trPr>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3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3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3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3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3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35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c>
          <w:tcPr>
            <w:tcW w:w="500" w:type="pct"/>
            <w:tcBorders>
              <w:top w:val="single" w:color="auto" w:sz="2" w:space="0"/>
              <w:left w:val="single" w:color="auto" w:sz="2" w:space="0"/>
              <w:bottom w:val="single" w:color="auto" w:sz="2" w:space="0"/>
              <w:right w:val="single" w:color="auto" w:sz="2" w:space="0"/>
            </w:tcBorders>
            <w:shd w:val="clear" w:color="auto" w:fill="auto"/>
            <w:vAlign w:val="center"/>
          </w:tcPr>
          <w:p>
            <w:pPr>
              <w:pStyle w:val="2"/>
              <w:jc w:val="right"/>
              <w:rPr>
                <w:vanish w:val="0"/>
              </w:rPr>
            </w:pPr>
            <w:r>
              <w:rPr>
                <w:rFonts w:ascii="Courier New" w:hAnsi="Courier New" w:eastAsia="Courier New" w:cs="Courier New"/>
                <w:sz w:val="20"/>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5000" w:type="pct"/>
            <w:gridSpan w:val="12"/>
            <w:tcBorders>
              <w:top w:val="single" w:color="auto" w:sz="6" w:space="0"/>
              <w:left w:val="outset" w:color="C0C0C0" w:sz="6" w:space="0"/>
            </w:tcBorders>
            <w:shd w:val="clear" w:color="auto" w:fill="auto"/>
            <w:vAlign w:val="center"/>
          </w:tcPr>
          <w:p>
            <w:pPr>
              <w:pStyle w:val="2"/>
              <w:jc w:val="left"/>
              <w:rPr>
                <w:vanish w:val="0"/>
              </w:rPr>
            </w:pPr>
            <w:r>
              <w:rPr>
                <w:rFonts w:ascii="Courier New" w:hAnsi="Courier New" w:eastAsia="Courier New" w:cs="Courier New"/>
                <w:sz w:val="20"/>
              </w:rPr>
              <w:t>注：本表反映部门本年度财政拨款“三公”经费支出预决算情况。其中，预算数为“三公”经费全年预算数，反映按规定程序调整后的预算数；决算数是包括当年财政拨款和以前年度结转资金安排的实际支出。</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5000" w:type="pct"/>
            <w:gridSpan w:val="12"/>
            <w:tcBorders>
              <w:left w:val="outset" w:color="C0C0C0" w:sz="6" w:space="0"/>
              <w:bottom w:val="outset" w:color="C0C0C0" w:sz="6" w:space="0"/>
            </w:tcBorders>
            <w:shd w:val="clear" w:color="auto" w:fill="auto"/>
            <w:vAlign w:val="center"/>
          </w:tcPr>
          <w:p>
            <w:pPr>
              <w:pStyle w:val="2"/>
              <w:jc w:val="left"/>
              <w:rPr>
                <w:vanish w:val="0"/>
              </w:rPr>
            </w:pPr>
            <w:r>
              <w:rPr>
                <w:rFonts w:ascii="Courier New" w:hAnsi="Courier New" w:eastAsia="Courier New" w:cs="Courier New"/>
                <w:sz w:val="20"/>
              </w:rPr>
              <w:t>说明：本单位没有财政拨款安排的“三公”经费预算，也没有使用财政拨款安排的“三公”经费支出，故本表无数据。</w:t>
            </w:r>
          </w:p>
        </w:tc>
      </w:tr>
    </w:tbl>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center"/>
        <w:rPr>
          <w:rFonts w:ascii="宋体" w:hAnsi="宋体" w:eastAsia="宋体" w:cs="宋体"/>
          <w:vanish w:val="0"/>
          <w:sz w:val="24"/>
        </w:rPr>
      </w:pPr>
      <w:r>
        <w:rPr>
          <w:rFonts w:ascii="宋体" w:hAnsi="宋体" w:eastAsia="宋体" w:cs="宋体"/>
          <w:sz w:val="24"/>
        </w:rPr>
        <w:t xml:space="preserve"> </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center"/>
        <w:rPr>
          <w:rFonts w:ascii="宋体" w:hAnsi="宋体" w:eastAsia="宋体" w:cs="宋体"/>
          <w:vanish w:val="0"/>
          <w:sz w:val="24"/>
        </w:rPr>
      </w:pPr>
    </w:p>
    <w:p>
      <w:pPr>
        <w:sectPr>
          <w:pgSz w:w="16839" w:h="11907" w:orient="landscape"/>
          <w:pgMar w:top="1440" w:right="360" w:bottom="1440" w:left="360" w:header="720" w:footer="720" w:gutter="0"/>
          <w:cols w:space="720" w:num="1"/>
        </w:sectPr>
      </w:pPr>
      <w:r>
        <w:br w:type="page"/>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1254"/>
        <w:jc w:val="center"/>
        <w:rPr>
          <w:rFonts w:ascii="宋体" w:hAnsi="宋体" w:eastAsia="宋体" w:cs="宋体"/>
          <w:vanish w:val="0"/>
          <w:sz w:val="24"/>
        </w:rPr>
      </w:pP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1254"/>
        <w:jc w:val="center"/>
        <w:rPr>
          <w:rFonts w:ascii="宋体" w:hAnsi="宋体" w:eastAsia="宋体" w:cs="宋体"/>
          <w:vanish w:val="0"/>
          <w:sz w:val="24"/>
        </w:rPr>
      </w:pPr>
      <w:r>
        <w:rPr>
          <w:rFonts w:ascii="宋体" w:hAnsi="宋体" w:eastAsia="宋体" w:cs="宋体"/>
          <w:b/>
          <w:sz w:val="24"/>
        </w:rPr>
        <w:t> </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1254"/>
        <w:jc w:val="center"/>
        <w:rPr>
          <w:rFonts w:ascii="宋体" w:hAnsi="宋体" w:eastAsia="宋体" w:cs="宋体"/>
          <w:vanish w:val="0"/>
          <w:sz w:val="24"/>
        </w:rPr>
      </w:pPr>
      <w:r>
        <w:rPr>
          <w:rFonts w:ascii="宋体" w:hAnsi="宋体" w:eastAsia="宋体" w:cs="宋体"/>
          <w:b/>
          <w:sz w:val="24"/>
        </w:rPr>
        <w:t> </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1254"/>
        <w:jc w:val="center"/>
        <w:rPr>
          <w:rFonts w:ascii="宋体" w:hAnsi="宋体" w:eastAsia="宋体" w:cs="宋体"/>
          <w:vanish w:val="0"/>
          <w:sz w:val="24"/>
        </w:rPr>
      </w:pPr>
      <w:r>
        <w:rPr>
          <w:rFonts w:ascii="宋体" w:hAnsi="宋体" w:eastAsia="宋体" w:cs="宋体"/>
          <w:b/>
          <w:sz w:val="24"/>
        </w:rPr>
        <w:t> </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1254"/>
        <w:jc w:val="center"/>
        <w:rPr>
          <w:rFonts w:ascii="宋体" w:hAnsi="宋体" w:eastAsia="宋体" w:cs="宋体"/>
          <w:vanish w:val="0"/>
          <w:sz w:val="24"/>
        </w:rPr>
      </w:pPr>
      <w:r>
        <w:rPr>
          <w:rFonts w:ascii="宋体" w:hAnsi="宋体" w:eastAsia="宋体" w:cs="宋体"/>
          <w:b/>
          <w:sz w:val="24"/>
        </w:rPr>
        <w:t> </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1254"/>
        <w:jc w:val="center"/>
        <w:rPr>
          <w:rFonts w:ascii="宋体" w:hAnsi="宋体" w:eastAsia="宋体" w:cs="宋体"/>
          <w:vanish w:val="0"/>
          <w:sz w:val="24"/>
        </w:rPr>
      </w:pPr>
      <w:r>
        <w:rPr>
          <w:rFonts w:ascii="宋体" w:hAnsi="宋体" w:eastAsia="宋体" w:cs="宋体"/>
          <w:b/>
          <w:sz w:val="24"/>
        </w:rPr>
        <w:t> </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1254"/>
        <w:jc w:val="center"/>
        <w:rPr>
          <w:rFonts w:ascii="宋体" w:hAnsi="宋体" w:eastAsia="宋体" w:cs="宋体"/>
          <w:vanish w:val="0"/>
          <w:sz w:val="24"/>
        </w:rPr>
      </w:pPr>
      <w:r>
        <w:rPr>
          <w:rFonts w:ascii="宋体" w:hAnsi="宋体" w:eastAsia="宋体" w:cs="宋体"/>
          <w:b/>
          <w:sz w:val="24"/>
        </w:rPr>
        <w:t> </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1254"/>
        <w:jc w:val="center"/>
        <w:rPr>
          <w:rFonts w:ascii="宋体" w:hAnsi="宋体" w:eastAsia="宋体" w:cs="宋体"/>
          <w:vanish w:val="0"/>
          <w:sz w:val="24"/>
        </w:rPr>
      </w:pPr>
      <w:r>
        <w:rPr>
          <w:rFonts w:ascii="宋体" w:hAnsi="宋体" w:eastAsia="宋体" w:cs="宋体"/>
          <w:b/>
          <w:sz w:val="24"/>
        </w:rPr>
        <w:t> </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center"/>
        <w:rPr>
          <w:rFonts w:ascii="宋体" w:hAnsi="宋体" w:eastAsia="宋体" w:cs="宋体"/>
          <w:vanish w:val="0"/>
          <w:sz w:val="24"/>
        </w:rPr>
      </w:pPr>
      <w:r>
        <w:rPr>
          <w:rFonts w:ascii="黑体" w:hAnsi="黑体" w:eastAsia="黑体" w:cs="宋体"/>
          <w:b/>
          <w:color w:val="000000"/>
          <w:sz w:val="48"/>
        </w:rPr>
        <w:t>第三部分 </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center"/>
        <w:rPr>
          <w:rFonts w:ascii="宋体" w:hAnsi="宋体" w:eastAsia="宋体" w:cs="宋体"/>
          <w:vanish w:val="0"/>
          <w:sz w:val="24"/>
        </w:rPr>
      </w:pP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center"/>
        <w:rPr>
          <w:rFonts w:ascii="宋体" w:hAnsi="宋体" w:eastAsia="宋体" w:cs="宋体"/>
          <w:vanish w:val="0"/>
          <w:sz w:val="24"/>
        </w:rPr>
      </w:pPr>
      <w:r>
        <w:rPr>
          <w:rFonts w:hint="eastAsia" w:ascii="黑体" w:hAnsi="黑体" w:eastAsia="黑体" w:cs="宋体"/>
          <w:b/>
          <w:sz w:val="48"/>
          <w:lang w:eastAsia="zh-CN"/>
        </w:rPr>
        <w:t>2023</w:t>
      </w:r>
      <w:r>
        <w:rPr>
          <w:rFonts w:ascii="黑体" w:hAnsi="黑体" w:eastAsia="黑体" w:cs="宋体"/>
          <w:b/>
          <w:color w:val="000000"/>
          <w:sz w:val="48"/>
        </w:rPr>
        <w:t>年度部门决算情况说明</w:t>
      </w:r>
    </w:p>
    <w:p>
      <w:pPr>
        <w:pStyle w:val="2"/>
        <w:rPr>
          <w:vanish w:val="0"/>
        </w:rPr>
      </w:pPr>
      <w:r>
        <w:br w:type="page"/>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黑体" w:hAnsi="黑体" w:eastAsia="黑体" w:cs="宋体"/>
          <w:b/>
          <w:sz w:val="28"/>
        </w:rPr>
        <w:t>一、收入支出决算总体情况说明</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hint="eastAsia" w:ascii="宋体" w:hAnsi="宋体" w:eastAsia="宋体" w:cs="宋体"/>
          <w:sz w:val="28"/>
          <w:lang w:eastAsia="zh-CN"/>
        </w:rPr>
        <w:t>2023</w:t>
      </w:r>
      <w:r>
        <w:rPr>
          <w:rFonts w:ascii="宋体" w:hAnsi="宋体" w:eastAsia="宋体" w:cs="宋体"/>
          <w:color w:val="000000"/>
          <w:sz w:val="28"/>
        </w:rPr>
        <w:t>年度收、支总计</w:t>
      </w:r>
      <w:r>
        <w:rPr>
          <w:rFonts w:hint="eastAsia" w:ascii="宋体" w:hAnsi="宋体" w:eastAsia="宋体" w:cs="宋体"/>
          <w:sz w:val="28"/>
          <w:lang w:eastAsia="zh-CN"/>
        </w:rPr>
        <w:t>1926.51</w:t>
      </w:r>
      <w:r>
        <w:rPr>
          <w:rFonts w:ascii="宋体" w:hAnsi="宋体" w:eastAsia="宋体" w:cs="宋体"/>
          <w:color w:val="000000"/>
          <w:sz w:val="28"/>
        </w:rPr>
        <w:t>万元。</w:t>
      </w:r>
      <w:r>
        <w:rPr>
          <w:rFonts w:hint="eastAsia" w:ascii="宋体" w:hAnsi="宋体" w:eastAsia="宋体" w:cs="宋体"/>
          <w:color w:val="000000"/>
          <w:sz w:val="28"/>
        </w:rPr>
        <w:t>与上年相比，减少667.41万元，减少74.27%，主要是因为疫情原因经济萧条，减少了项目支出。</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黑体" w:hAnsi="黑体" w:eastAsia="黑体" w:cs="宋体"/>
          <w:b/>
          <w:sz w:val="28"/>
        </w:rPr>
        <w:t>二、收入决算情况说明</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hint="eastAsia" w:ascii="宋体" w:hAnsi="宋体" w:eastAsia="宋体" w:cs="宋体"/>
          <w:color w:val="000000"/>
          <w:sz w:val="28"/>
        </w:rPr>
      </w:pPr>
      <w:r>
        <w:rPr>
          <w:rFonts w:hint="eastAsia" w:ascii="宋体" w:hAnsi="宋体" w:eastAsia="宋体" w:cs="宋体"/>
          <w:color w:val="000000"/>
          <w:sz w:val="28"/>
          <w:lang w:eastAsia="zh-CN"/>
        </w:rPr>
        <w:t>2023</w:t>
      </w:r>
      <w:r>
        <w:rPr>
          <w:rFonts w:ascii="宋体" w:hAnsi="宋体" w:eastAsia="宋体" w:cs="宋体"/>
          <w:color w:val="000000"/>
          <w:sz w:val="28"/>
        </w:rPr>
        <w:t>年度本年收入合计</w:t>
      </w:r>
      <w:r>
        <w:rPr>
          <w:rFonts w:hint="eastAsia" w:ascii="宋体" w:hAnsi="宋体" w:eastAsia="宋体" w:cs="宋体"/>
          <w:color w:val="000000"/>
          <w:sz w:val="28"/>
          <w:lang w:eastAsia="zh-CN"/>
        </w:rPr>
        <w:t>1926.51</w:t>
      </w:r>
      <w:r>
        <w:rPr>
          <w:rFonts w:ascii="宋体" w:hAnsi="宋体" w:eastAsia="宋体" w:cs="宋体"/>
          <w:color w:val="000000"/>
          <w:sz w:val="28"/>
        </w:rPr>
        <w:t>万元，</w:t>
      </w:r>
      <w:r>
        <w:rPr>
          <w:rFonts w:hint="eastAsia" w:ascii="宋体" w:hAnsi="宋体" w:eastAsia="宋体" w:cs="宋体"/>
          <w:color w:val="000000"/>
          <w:sz w:val="28"/>
        </w:rPr>
        <w:t>其中：财政拨款收入1855.22万元，占96.3%；上级补助收入0万元，占0%；事业收入0万元，占0%；经营收入0万元，占0%；附属单位上缴收入0万元，占0%；其他收入71.29万元，占3.7%。</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黑体" w:hAnsi="黑体" w:eastAsia="黑体" w:cs="宋体"/>
          <w:b/>
          <w:sz w:val="28"/>
        </w:rPr>
        <w:t>三、支出决算情况说明</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hint="eastAsia" w:ascii="宋体" w:hAnsi="宋体" w:eastAsia="宋体" w:cs="宋体"/>
          <w:color w:val="000000"/>
          <w:sz w:val="28"/>
          <w:lang w:eastAsia="zh-CN"/>
        </w:rPr>
        <w:t>2023</w:t>
      </w:r>
      <w:r>
        <w:rPr>
          <w:rFonts w:ascii="宋体" w:hAnsi="宋体" w:eastAsia="宋体" w:cs="宋体"/>
          <w:color w:val="000000"/>
          <w:sz w:val="28"/>
        </w:rPr>
        <w:t>年度本年支出合计</w:t>
      </w:r>
      <w:r>
        <w:rPr>
          <w:rFonts w:hint="eastAsia" w:ascii="宋体" w:hAnsi="宋体" w:eastAsia="宋体" w:cs="宋体"/>
          <w:color w:val="000000"/>
          <w:sz w:val="28"/>
          <w:lang w:eastAsia="zh-CN"/>
        </w:rPr>
        <w:t>1926.51</w:t>
      </w:r>
      <w:r>
        <w:rPr>
          <w:rFonts w:ascii="宋体" w:hAnsi="宋体" w:eastAsia="宋体" w:cs="宋体"/>
          <w:color w:val="000000"/>
          <w:sz w:val="28"/>
        </w:rPr>
        <w:t>万元，其中：基本支出</w:t>
      </w:r>
      <w:r>
        <w:rPr>
          <w:rFonts w:hint="eastAsia" w:ascii="宋体" w:hAnsi="宋体" w:eastAsia="宋体" w:cs="宋体"/>
          <w:color w:val="000000"/>
          <w:sz w:val="28"/>
          <w:lang w:eastAsia="zh-CN"/>
        </w:rPr>
        <w:t>1926.51</w:t>
      </w:r>
      <w:r>
        <w:rPr>
          <w:rFonts w:ascii="宋体" w:hAnsi="宋体" w:eastAsia="宋体" w:cs="宋体"/>
          <w:color w:val="000000"/>
          <w:sz w:val="28"/>
        </w:rPr>
        <w:t>万元，占100.00%；项目支出0万元，占0%；上缴上级支出0万元，占0%；经营支出0万元，占0%；对附属单位补助支出0万元，占0%。</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黑体" w:hAnsi="黑体" w:eastAsia="黑体" w:cs="宋体"/>
          <w:b/>
          <w:sz w:val="28"/>
        </w:rPr>
        <w:t>四、财政拨款收入支出决算总体情况说明</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hint="eastAsia" w:ascii="宋体" w:hAnsi="宋体" w:eastAsia="宋体" w:cs="宋体"/>
          <w:color w:val="000000"/>
          <w:sz w:val="28"/>
        </w:rPr>
      </w:pPr>
      <w:r>
        <w:rPr>
          <w:rFonts w:hint="eastAsia" w:ascii="宋体" w:hAnsi="宋体" w:eastAsia="宋体" w:cs="宋体"/>
          <w:color w:val="000000"/>
          <w:sz w:val="28"/>
          <w:lang w:eastAsia="zh-CN"/>
        </w:rPr>
        <w:t xml:space="preserve"> 2023年度收、支总计1926.51万元。与上年相比，减少667.41万元，减少74.27%，主要是因为疫情原因经济萧条，减少了项目支出。</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黑体" w:hAnsi="黑体" w:eastAsia="黑体" w:cs="宋体"/>
          <w:b/>
          <w:sz w:val="28"/>
        </w:rPr>
        <w:t>五、一般公共预算财政拨款支出决算情况说明</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黑体" w:hAnsi="黑体" w:eastAsia="黑体" w:cs="宋体"/>
          <w:b/>
          <w:sz w:val="28"/>
        </w:rPr>
        <w:t>（一）一般公共预算财政拨款支出决算总体情况</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bookmarkStart w:id="0" w:name="_GoBack"/>
      <w:r>
        <w:rPr>
          <w:rFonts w:hint="eastAsia" w:ascii="宋体" w:hAnsi="宋体" w:eastAsia="宋体" w:cs="宋体"/>
          <w:color w:val="000000" w:themeColor="text1"/>
          <w:sz w:val="28"/>
          <w:lang w:eastAsia="zh-CN"/>
          <w14:textFill>
            <w14:solidFill>
              <w14:schemeClr w14:val="tx1"/>
            </w14:solidFill>
          </w14:textFill>
        </w:rPr>
        <w:t>2023</w:t>
      </w:r>
      <w:r>
        <w:rPr>
          <w:rFonts w:ascii="宋体" w:hAnsi="宋体" w:eastAsia="宋体" w:cs="宋体"/>
          <w:color w:val="000000" w:themeColor="text1"/>
          <w:sz w:val="28"/>
          <w14:textFill>
            <w14:solidFill>
              <w14:schemeClr w14:val="tx1"/>
            </w14:solidFill>
          </w14:textFill>
        </w:rPr>
        <w:t>年度财政拨款支出</w:t>
      </w:r>
      <w:r>
        <w:rPr>
          <w:rFonts w:hint="eastAsia" w:ascii="宋体" w:hAnsi="宋体" w:eastAsia="宋体" w:cs="宋体"/>
          <w:color w:val="000000" w:themeColor="text1"/>
          <w:sz w:val="28"/>
          <w14:textFill>
            <w14:solidFill>
              <w14:schemeClr w14:val="tx1"/>
            </w14:solidFill>
          </w14:textFill>
        </w:rPr>
        <w:t>1852.91</w:t>
      </w:r>
      <w:r>
        <w:rPr>
          <w:rFonts w:ascii="宋体" w:hAnsi="宋体" w:eastAsia="宋体" w:cs="宋体"/>
          <w:color w:val="000000" w:themeColor="text1"/>
          <w:sz w:val="28"/>
          <w14:textFill>
            <w14:solidFill>
              <w14:schemeClr w14:val="tx1"/>
            </w14:solidFill>
          </w14:textFill>
        </w:rPr>
        <w:t>万元，占本年支出合计的</w:t>
      </w:r>
      <w:r>
        <w:rPr>
          <w:rFonts w:hint="eastAsia" w:ascii="宋体" w:hAnsi="宋体" w:eastAsia="宋体" w:cs="宋体"/>
          <w:color w:val="000000" w:themeColor="text1"/>
          <w:sz w:val="28"/>
          <w14:textFill>
            <w14:solidFill>
              <w14:schemeClr w14:val="tx1"/>
            </w14:solidFill>
          </w14:textFill>
        </w:rPr>
        <w:t>99.88%</w:t>
      </w:r>
      <w:r>
        <w:rPr>
          <w:rFonts w:ascii="宋体" w:hAnsi="宋体" w:eastAsia="宋体" w:cs="宋体"/>
          <w:color w:val="000000" w:themeColor="text1"/>
          <w:sz w:val="28"/>
          <w14:textFill>
            <w14:solidFill>
              <w14:schemeClr w14:val="tx1"/>
            </w14:solidFill>
          </w14:textFill>
        </w:rPr>
        <w:t>，与上年相比，财政拨款支</w:t>
      </w:r>
      <w:r>
        <w:rPr>
          <w:rFonts w:hint="eastAsia" w:ascii="宋体" w:hAnsi="宋体" w:eastAsia="宋体" w:cs="宋体"/>
          <w:color w:val="000000" w:themeColor="text1"/>
          <w:sz w:val="28"/>
          <w:lang w:eastAsia="zh-CN"/>
          <w14:textFill>
            <w14:solidFill>
              <w14:schemeClr w14:val="tx1"/>
            </w14:solidFill>
          </w14:textFill>
        </w:rPr>
        <w:t>出</w:t>
      </w:r>
      <w:r>
        <w:rPr>
          <w:rFonts w:hint="eastAsia" w:ascii="宋体" w:hAnsi="宋体" w:eastAsia="宋体" w:cs="宋体"/>
          <w:color w:val="000000" w:themeColor="text1"/>
          <w:sz w:val="28"/>
          <w:lang w:val="en-US" w:eastAsia="zh-CN"/>
          <w14:textFill>
            <w14:solidFill>
              <w14:schemeClr w14:val="tx1"/>
            </w14:solidFill>
          </w14:textFill>
        </w:rPr>
        <w:t>减少571.61</w:t>
      </w:r>
      <w:r>
        <w:rPr>
          <w:rFonts w:ascii="宋体" w:hAnsi="宋体" w:eastAsia="宋体" w:cs="宋体"/>
          <w:color w:val="000000" w:themeColor="text1"/>
          <w:sz w:val="28"/>
          <w14:textFill>
            <w14:solidFill>
              <w14:schemeClr w14:val="tx1"/>
            </w14:solidFill>
          </w14:textFill>
        </w:rPr>
        <w:t>万元，</w:t>
      </w:r>
      <w:r>
        <w:rPr>
          <w:rFonts w:hint="eastAsia" w:ascii="宋体" w:hAnsi="宋体" w:eastAsia="宋体" w:cs="宋体"/>
          <w:color w:val="000000" w:themeColor="text1"/>
          <w:sz w:val="28"/>
          <w:lang w:val="en-US" w:eastAsia="zh-CN"/>
          <w14:textFill>
            <w14:solidFill>
              <w14:schemeClr w14:val="tx1"/>
            </w14:solidFill>
          </w14:textFill>
        </w:rPr>
        <w:t>降低76.39%</w:t>
      </w:r>
      <w:r>
        <w:rPr>
          <w:rFonts w:ascii="宋体" w:hAnsi="宋体" w:eastAsia="宋体" w:cs="宋体"/>
          <w:color w:val="000000" w:themeColor="text1"/>
          <w:sz w:val="28"/>
          <w14:textFill>
            <w14:solidFill>
              <w14:schemeClr w14:val="tx1"/>
            </w14:solidFill>
          </w14:textFill>
        </w:rPr>
        <w:t>，主要是因为</w:t>
      </w:r>
      <w:bookmarkEnd w:id="0"/>
      <w:r>
        <w:rPr>
          <w:rFonts w:hint="eastAsia" w:ascii="宋体" w:hAnsi="宋体" w:eastAsia="宋体" w:cs="宋体"/>
          <w:color w:val="000000"/>
          <w:sz w:val="28"/>
          <w:lang w:eastAsia="zh-CN"/>
        </w:rPr>
        <w:t>因经济萧条，减少了项目支出</w:t>
      </w:r>
      <w:r>
        <w:rPr>
          <w:rFonts w:ascii="宋体" w:hAnsi="宋体" w:eastAsia="宋体" w:cs="宋体"/>
          <w:color w:val="FF0000"/>
          <w:sz w:val="28"/>
        </w:rPr>
        <w:t>。</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黑体" w:hAnsi="黑体" w:eastAsia="黑体" w:cs="宋体"/>
          <w:b/>
          <w:sz w:val="28"/>
        </w:rPr>
        <w:t>（二）一般公共预算财政拨款支出决算结构情况</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sz w:val="28"/>
        </w:rPr>
      </w:pPr>
      <w:r>
        <w:rPr>
          <w:rFonts w:hint="eastAsia" w:ascii="宋体" w:hAnsi="宋体" w:eastAsia="宋体" w:cs="宋体"/>
          <w:sz w:val="28"/>
          <w:lang w:eastAsia="zh-CN"/>
        </w:rPr>
        <w:t>2023</w:t>
      </w:r>
      <w:r>
        <w:rPr>
          <w:rFonts w:ascii="宋体" w:hAnsi="宋体" w:eastAsia="宋体" w:cs="宋体"/>
          <w:sz w:val="28"/>
        </w:rPr>
        <w:t>年度财政拨款支出</w:t>
      </w:r>
      <w:r>
        <w:rPr>
          <w:rFonts w:hint="eastAsia" w:ascii="宋体" w:hAnsi="宋体" w:eastAsia="宋体" w:cs="宋体"/>
          <w:sz w:val="28"/>
        </w:rPr>
        <w:t>1852.91</w:t>
      </w:r>
      <w:r>
        <w:rPr>
          <w:rFonts w:ascii="宋体" w:hAnsi="宋体" w:eastAsia="宋体" w:cs="宋体"/>
          <w:sz w:val="28"/>
        </w:rPr>
        <w:t>万元，主要用于以下方面：城乡社区支出（类）</w:t>
      </w:r>
      <w:r>
        <w:rPr>
          <w:rFonts w:hint="eastAsia" w:ascii="宋体" w:hAnsi="宋体" w:eastAsia="宋体" w:cs="宋体"/>
          <w:sz w:val="28"/>
        </w:rPr>
        <w:t>1852.91</w:t>
      </w:r>
      <w:r>
        <w:rPr>
          <w:rFonts w:ascii="宋体" w:hAnsi="宋体" w:eastAsia="宋体" w:cs="宋体"/>
          <w:sz w:val="28"/>
        </w:rPr>
        <w:t>万元，占</w:t>
      </w:r>
      <w:r>
        <w:rPr>
          <w:rFonts w:hint="eastAsia" w:ascii="宋体" w:hAnsi="宋体" w:eastAsia="宋体" w:cs="宋体"/>
          <w:sz w:val="28"/>
          <w:lang w:val="en-US" w:eastAsia="zh-CN"/>
        </w:rPr>
        <w:t>100%</w:t>
      </w:r>
      <w:r>
        <w:rPr>
          <w:rFonts w:ascii="宋体" w:hAnsi="宋体" w:eastAsia="宋体" w:cs="宋体"/>
          <w:sz w:val="28"/>
        </w:rPr>
        <w:t>。</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黑体" w:hAnsi="黑体" w:eastAsia="黑体" w:cs="宋体"/>
          <w:b/>
          <w:sz w:val="28"/>
        </w:rPr>
        <w:t>（三）一般公共预算财政拨款支出决算具体情况</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hint="eastAsia" w:ascii="宋体" w:hAnsi="宋体" w:eastAsia="宋体" w:cs="宋体"/>
          <w:color w:val="000000"/>
          <w:sz w:val="28"/>
          <w:lang w:eastAsia="zh-CN"/>
        </w:rPr>
        <w:t>2023</w:t>
      </w:r>
      <w:r>
        <w:rPr>
          <w:rFonts w:ascii="宋体" w:hAnsi="宋体" w:eastAsia="宋体" w:cs="宋体"/>
          <w:color w:val="000000"/>
          <w:sz w:val="28"/>
        </w:rPr>
        <w:t>年度财政拨款支出年初预算数为</w:t>
      </w:r>
      <w:r>
        <w:rPr>
          <w:rFonts w:hint="eastAsia" w:ascii="宋体" w:hAnsi="宋体" w:eastAsia="宋体" w:cs="宋体"/>
          <w:color w:val="000000"/>
          <w:sz w:val="28"/>
          <w:lang w:eastAsia="zh-CN"/>
        </w:rPr>
        <w:t>90.11</w:t>
      </w:r>
      <w:r>
        <w:rPr>
          <w:rFonts w:ascii="宋体" w:hAnsi="宋体" w:eastAsia="宋体" w:cs="宋体"/>
          <w:color w:val="000000"/>
          <w:sz w:val="28"/>
        </w:rPr>
        <w:t>万元，支出决算数为</w:t>
      </w:r>
      <w:r>
        <w:rPr>
          <w:rFonts w:hint="eastAsia" w:ascii="宋体" w:hAnsi="宋体" w:eastAsia="宋体" w:cs="宋体"/>
          <w:color w:val="000000"/>
          <w:sz w:val="28"/>
        </w:rPr>
        <w:t>1852.91</w:t>
      </w:r>
      <w:r>
        <w:rPr>
          <w:rFonts w:ascii="宋体" w:hAnsi="宋体" w:eastAsia="宋体" w:cs="宋体"/>
          <w:color w:val="000000"/>
          <w:sz w:val="28"/>
        </w:rPr>
        <w:t>万元，完成年初预算的2462.99%，其中：</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hint="eastAsia" w:ascii="宋体" w:hAnsi="宋体" w:eastAsia="宋体" w:cs="宋体"/>
          <w:color w:val="000000"/>
          <w:sz w:val="28"/>
          <w:lang w:val="en-US" w:eastAsia="zh-CN"/>
        </w:rPr>
        <w:t>1</w:t>
      </w:r>
      <w:r>
        <w:rPr>
          <w:rFonts w:ascii="宋体" w:hAnsi="宋体" w:eastAsia="宋体" w:cs="宋体"/>
          <w:color w:val="000000"/>
          <w:sz w:val="28"/>
        </w:rPr>
        <w:t>、自然资源海洋气象等支出（类）自然资源事务（款）事业运行（项）。</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宋体" w:hAnsi="宋体" w:eastAsia="宋体" w:cs="宋体"/>
          <w:color w:val="000000"/>
          <w:sz w:val="28"/>
        </w:rPr>
        <w:t>年初预算为</w:t>
      </w:r>
      <w:r>
        <w:rPr>
          <w:rFonts w:hint="eastAsia" w:ascii="宋体" w:hAnsi="宋体" w:eastAsia="宋体" w:cs="宋体"/>
          <w:color w:val="000000"/>
          <w:sz w:val="28"/>
          <w:lang w:eastAsia="zh-CN"/>
        </w:rPr>
        <w:t>90.11</w:t>
      </w:r>
      <w:r>
        <w:rPr>
          <w:rFonts w:ascii="宋体" w:hAnsi="宋体" w:eastAsia="宋体" w:cs="宋体"/>
          <w:color w:val="000000"/>
          <w:sz w:val="28"/>
        </w:rPr>
        <w:t>万元，支出决算为</w:t>
      </w:r>
      <w:r>
        <w:rPr>
          <w:rFonts w:hint="eastAsia" w:ascii="宋体" w:hAnsi="宋体" w:eastAsia="宋体" w:cs="宋体"/>
          <w:color w:val="000000"/>
          <w:sz w:val="28"/>
        </w:rPr>
        <w:t>1852.91</w:t>
      </w:r>
      <w:r>
        <w:rPr>
          <w:rFonts w:ascii="宋体" w:hAnsi="宋体" w:eastAsia="宋体" w:cs="宋体"/>
          <w:color w:val="000000"/>
          <w:sz w:val="28"/>
        </w:rPr>
        <w:t>万元，完成预算的2462.99%。决算数大于年初预算数的主要原因是：年中追加项目。</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黑体" w:hAnsi="黑体" w:eastAsia="黑体" w:cs="宋体"/>
          <w:b/>
          <w:sz w:val="28"/>
        </w:rPr>
        <w:t>六、一般公共预算财政拨款基本支出决算情况说明</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hint="eastAsia" w:ascii="宋体" w:hAnsi="宋体" w:eastAsia="宋体" w:cs="宋体"/>
          <w:sz w:val="28"/>
          <w:lang w:eastAsia="zh-CN"/>
        </w:rPr>
        <w:t>2023</w:t>
      </w:r>
      <w:r>
        <w:rPr>
          <w:rFonts w:ascii="宋体" w:hAnsi="宋体" w:eastAsia="宋体" w:cs="宋体"/>
          <w:color w:val="000000"/>
          <w:sz w:val="28"/>
        </w:rPr>
        <w:t>年度一般公共预算财政拨款基本支出</w:t>
      </w:r>
      <w:r>
        <w:rPr>
          <w:rFonts w:hint="eastAsia" w:ascii="宋体" w:hAnsi="宋体" w:eastAsia="宋体" w:cs="宋体"/>
          <w:sz w:val="28"/>
        </w:rPr>
        <w:t>1852.91</w:t>
      </w:r>
      <w:r>
        <w:rPr>
          <w:rFonts w:ascii="宋体" w:hAnsi="宋体" w:eastAsia="宋体" w:cs="宋体"/>
          <w:color w:val="000000"/>
          <w:sz w:val="28"/>
        </w:rPr>
        <w:t>万元，其中：</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hint="eastAsia" w:ascii="宋体" w:hAnsi="宋体" w:eastAsia="宋体" w:cs="宋体"/>
          <w:color w:val="000000"/>
          <w:sz w:val="28"/>
        </w:rPr>
        <w:t>人员经费104.12万元，占基本支出的5.6%</w:t>
      </w:r>
      <w:r>
        <w:rPr>
          <w:rFonts w:ascii="宋体" w:hAnsi="宋体" w:eastAsia="宋体" w:cs="宋体"/>
          <w:color w:val="000000"/>
          <w:sz w:val="28"/>
        </w:rPr>
        <w:t>，主要包括：</w:t>
      </w:r>
      <w:r>
        <w:rPr>
          <w:rFonts w:hint="eastAsia" w:ascii="宋体" w:hAnsi="宋体" w:eastAsia="宋体" w:cs="宋体"/>
          <w:color w:val="000000"/>
          <w:sz w:val="28"/>
        </w:rPr>
        <w:t>基本工资、津贴补贴、奖金、绩效工资、其他社会保障缴费、住房公积金、生活补助</w:t>
      </w:r>
      <w:r>
        <w:rPr>
          <w:rFonts w:ascii="宋体" w:hAnsi="宋体" w:eastAsia="宋体" w:cs="宋体"/>
          <w:color w:val="000000"/>
          <w:sz w:val="28"/>
        </w:rPr>
        <w:t>。</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宋体" w:hAnsi="宋体" w:eastAsia="宋体" w:cs="宋体"/>
          <w:color w:val="000000"/>
          <w:sz w:val="28"/>
        </w:rPr>
        <w:t>公用经费</w:t>
      </w:r>
      <w:r>
        <w:rPr>
          <w:rFonts w:hint="eastAsia" w:ascii="宋体" w:hAnsi="宋体" w:eastAsia="宋体" w:cs="宋体"/>
          <w:color w:val="000000"/>
          <w:sz w:val="28"/>
        </w:rPr>
        <w:t>1748.79</w:t>
      </w:r>
      <w:r>
        <w:rPr>
          <w:rFonts w:ascii="宋体" w:hAnsi="宋体" w:eastAsia="宋体" w:cs="宋体"/>
          <w:color w:val="000000"/>
          <w:sz w:val="28"/>
        </w:rPr>
        <w:t>万元，</w:t>
      </w:r>
      <w:r>
        <w:rPr>
          <w:rFonts w:hint="eastAsia" w:ascii="宋体" w:hAnsi="宋体" w:eastAsia="宋体" w:cs="宋体"/>
          <w:color w:val="000000"/>
          <w:sz w:val="28"/>
        </w:rPr>
        <w:t>占基本支出的94.4%</w:t>
      </w:r>
      <w:r>
        <w:rPr>
          <w:rFonts w:ascii="宋体" w:hAnsi="宋体" w:eastAsia="宋体" w:cs="宋体"/>
          <w:color w:val="000000"/>
          <w:sz w:val="28"/>
        </w:rPr>
        <w:t>，主要包括</w:t>
      </w:r>
      <w:r>
        <w:rPr>
          <w:rFonts w:hint="eastAsia" w:ascii="宋体" w:hAnsi="宋体" w:eastAsia="宋体" w:cs="宋体"/>
          <w:color w:val="000000"/>
          <w:sz w:val="28"/>
          <w:lang w:val="en-US" w:eastAsia="zh-CN"/>
        </w:rPr>
        <w:t>:</w:t>
      </w:r>
      <w:r>
        <w:rPr>
          <w:rFonts w:hint="eastAsia" w:ascii="宋体" w:hAnsi="宋体" w:eastAsia="宋体" w:cs="宋体"/>
          <w:color w:val="000000"/>
          <w:sz w:val="28"/>
        </w:rPr>
        <w:t>办公费、邮电费、差旅费、委托业务费、福利费、其他商品和服务支出</w:t>
      </w:r>
      <w:r>
        <w:rPr>
          <w:rFonts w:ascii="宋体" w:hAnsi="宋体" w:eastAsia="宋体" w:cs="宋体"/>
          <w:color w:val="000000"/>
          <w:sz w:val="28"/>
        </w:rPr>
        <w:t>。</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黑体" w:hAnsi="黑体" w:eastAsia="黑体" w:cs="宋体"/>
          <w:b/>
          <w:sz w:val="28"/>
        </w:rPr>
        <w:t>七、财政拨款三公经费支出决算情况说明</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黑体" w:hAnsi="黑体" w:eastAsia="黑体" w:cs="宋体"/>
          <w:b/>
          <w:sz w:val="28"/>
        </w:rPr>
        <w:t>（一）“三公”经费财政拨款支出决算总体情况说明</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宋体" w:hAnsi="宋体" w:eastAsia="宋体" w:cs="宋体"/>
          <w:color w:val="000000"/>
          <w:sz w:val="28"/>
        </w:rPr>
        <w:t>“三公”经费财政拨款支出预算为0万元，支出决算为</w:t>
      </w:r>
      <w:r>
        <w:rPr>
          <w:rFonts w:ascii="宋体" w:hAnsi="宋体" w:eastAsia="宋体" w:cs="宋体"/>
          <w:sz w:val="28"/>
        </w:rPr>
        <w:t>0</w:t>
      </w:r>
      <w:r>
        <w:rPr>
          <w:rFonts w:ascii="宋体" w:hAnsi="宋体" w:eastAsia="宋体" w:cs="宋体"/>
          <w:color w:val="000000"/>
          <w:sz w:val="28"/>
        </w:rPr>
        <w:t>万元，因年初预算金额为0万元，无法计算百分比，决算数与预算数一致，我单位严格按预算执行决算，与上年相比持平，持平的主要原因是单位严格控制费用支出，厉行节约，无“三公”经费开支。其中：</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宋体" w:hAnsi="宋体" w:eastAsia="宋体" w:cs="宋体"/>
          <w:color w:val="000000"/>
          <w:sz w:val="28"/>
        </w:rPr>
        <w:t>因公出国（境）费支出预算为0万元，支出决算为0万元，因年初预算金额为0万元，无法计算百分比，决算数与预算数一致，我单位严格按预算执行决算，与上年相比持平，持平的主要原因是2023年无此项开支。</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宋体" w:hAnsi="宋体" w:eastAsia="宋体" w:cs="宋体"/>
          <w:color w:val="000000"/>
          <w:sz w:val="28"/>
        </w:rPr>
        <w:t>公务接待费支出预算为0万元，支出决算为0万元，因年初预算金额为0万元，无法计算百分比，决算数与预算数一致，我单位严格按预算执行决算，与上年相比持平，持平的主要原因是单位严格控制费用支出，厉行节约，无公务接待费开支。</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宋体" w:hAnsi="宋体" w:eastAsia="宋体" w:cs="宋体"/>
          <w:color w:val="000000"/>
          <w:sz w:val="28"/>
        </w:rPr>
        <w:t>公务用车购置费支出预算为0万元，支出决算为0万元，因年初预算金额为0万元，无法计算百分比，决算数与预算数一致，我单位严格按预算执行决算，与上年相比持平，持平的主要原因是2023年度无公务用车购置开支。</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宋体" w:hAnsi="宋体" w:eastAsia="宋体" w:cs="宋体"/>
          <w:color w:val="000000"/>
          <w:sz w:val="28"/>
        </w:rPr>
        <w:t>公务用车运行维护费支出预算为0万元，支出决算为0万元， 因年初预算金额为0万元，无法计算百分比，决算数与预算数一致，我单位严格按预算执行决算，与上年相比持平，持平的主要原因是本单位无公务用车。</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hint="eastAsia" w:ascii="黑体" w:hAnsi="黑体" w:eastAsia="黑体" w:cs="宋体"/>
          <w:b/>
          <w:color w:val="000000"/>
          <w:sz w:val="28"/>
        </w:rPr>
      </w:pPr>
      <w:r>
        <w:rPr>
          <w:rFonts w:hint="eastAsia" w:ascii="黑体" w:hAnsi="黑体" w:eastAsia="黑体" w:cs="宋体"/>
          <w:b/>
          <w:color w:val="000000"/>
          <w:sz w:val="28"/>
        </w:rPr>
        <w:t>八、政府性基金预算收入支出决算情况</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hint="eastAsia" w:ascii="宋体" w:hAnsi="宋体" w:eastAsia="宋体" w:cs="宋体"/>
          <w:color w:val="000000"/>
          <w:sz w:val="28"/>
        </w:rPr>
      </w:pPr>
      <w:r>
        <w:rPr>
          <w:rFonts w:hint="eastAsia" w:ascii="宋体" w:hAnsi="宋体" w:eastAsia="宋体" w:cs="宋体"/>
          <w:color w:val="000000"/>
          <w:sz w:val="28"/>
        </w:rPr>
        <w:t>2023年度政府性基金预算财政拨款收入</w:t>
      </w:r>
      <w:r>
        <w:rPr>
          <w:rFonts w:hint="eastAsia" w:ascii="宋体" w:hAnsi="宋体" w:eastAsia="宋体" w:cs="宋体"/>
          <w:color w:val="000000"/>
          <w:sz w:val="28"/>
          <w:lang w:eastAsia="zh-CN"/>
        </w:rPr>
        <w:t>2.30</w:t>
      </w:r>
      <w:r>
        <w:rPr>
          <w:rFonts w:hint="eastAsia" w:ascii="宋体" w:hAnsi="宋体" w:eastAsia="宋体" w:cs="宋体"/>
          <w:color w:val="000000"/>
          <w:sz w:val="28"/>
        </w:rPr>
        <w:t>万元；年初结转和结余0万元；支出</w:t>
      </w:r>
      <w:r>
        <w:rPr>
          <w:rFonts w:hint="eastAsia" w:ascii="宋体" w:hAnsi="宋体" w:eastAsia="宋体" w:cs="宋体"/>
          <w:color w:val="000000"/>
          <w:sz w:val="28"/>
          <w:lang w:eastAsia="zh-CN"/>
        </w:rPr>
        <w:t>2.30</w:t>
      </w:r>
      <w:r>
        <w:rPr>
          <w:rFonts w:hint="eastAsia" w:ascii="宋体" w:hAnsi="宋体" w:eastAsia="宋体" w:cs="宋体"/>
          <w:color w:val="000000"/>
          <w:sz w:val="28"/>
        </w:rPr>
        <w:t>万元，其中基本支出0万元，项目支出</w:t>
      </w:r>
      <w:r>
        <w:rPr>
          <w:rFonts w:hint="eastAsia" w:ascii="宋体" w:hAnsi="宋体" w:eastAsia="宋体" w:cs="宋体"/>
          <w:color w:val="000000"/>
          <w:sz w:val="28"/>
          <w:lang w:eastAsia="zh-CN"/>
        </w:rPr>
        <w:t>2.30</w:t>
      </w:r>
      <w:r>
        <w:rPr>
          <w:rFonts w:hint="eastAsia" w:ascii="宋体" w:hAnsi="宋体" w:eastAsia="宋体" w:cs="宋体"/>
          <w:color w:val="000000"/>
          <w:sz w:val="28"/>
        </w:rPr>
        <w:t>万元；年末结转和结余0万元。具体情况如下：</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hint="eastAsia" w:ascii="宋体" w:hAnsi="宋体" w:eastAsia="宋体" w:cs="宋体"/>
          <w:color w:val="000000"/>
          <w:sz w:val="28"/>
        </w:rPr>
      </w:pPr>
      <w:r>
        <w:rPr>
          <w:rFonts w:hint="eastAsia" w:ascii="宋体" w:hAnsi="宋体" w:eastAsia="宋体" w:cs="宋体"/>
          <w:color w:val="000000"/>
          <w:sz w:val="28"/>
        </w:rPr>
        <w:t>1、城乡社区支出（类）国有土地使用权出让收入安排的支出（款）征地和拆迁补偿支出（项）。</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hint="eastAsia" w:ascii="宋体" w:hAnsi="宋体" w:eastAsia="宋体" w:cs="宋体"/>
          <w:color w:val="000000"/>
          <w:sz w:val="28"/>
        </w:rPr>
      </w:pPr>
      <w:r>
        <w:rPr>
          <w:rFonts w:hint="eastAsia" w:ascii="宋体" w:hAnsi="宋体" w:eastAsia="宋体" w:cs="宋体"/>
          <w:color w:val="000000"/>
          <w:sz w:val="28"/>
        </w:rPr>
        <w:t>年初预算为0万元，支出决算为</w:t>
      </w:r>
      <w:r>
        <w:rPr>
          <w:rFonts w:hint="eastAsia" w:ascii="宋体" w:hAnsi="宋体" w:eastAsia="宋体" w:cs="宋体"/>
          <w:color w:val="000000"/>
          <w:sz w:val="28"/>
          <w:lang w:eastAsia="zh-CN"/>
        </w:rPr>
        <w:t>2.30</w:t>
      </w:r>
      <w:r>
        <w:rPr>
          <w:rFonts w:hint="eastAsia" w:ascii="宋体" w:hAnsi="宋体" w:eastAsia="宋体" w:cs="宋体"/>
          <w:color w:val="000000"/>
          <w:sz w:val="28"/>
        </w:rPr>
        <w:t>万元，因年初预算金额为0万元，无法计算百分比。决算数大于年初预算数的主要原因是：年中预算追加。</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黑体" w:hAnsi="黑体" w:eastAsia="黑体" w:cs="宋体"/>
          <w:b/>
          <w:color w:val="000000"/>
          <w:sz w:val="28"/>
        </w:rPr>
        <w:t>九、国有资本经营预算收入支出决算情况说明</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宋体" w:hAnsi="宋体" w:eastAsia="宋体" w:cs="宋体"/>
          <w:color w:val="000000"/>
          <w:sz w:val="28"/>
        </w:rPr>
        <w:t>辰溪县自然资源生态修复中心</w:t>
      </w:r>
      <w:r>
        <w:rPr>
          <w:rFonts w:hint="eastAsia" w:ascii="宋体" w:hAnsi="宋体" w:eastAsia="宋体" w:cs="宋体"/>
          <w:color w:val="000000"/>
          <w:sz w:val="28"/>
          <w:lang w:eastAsia="zh-CN"/>
        </w:rPr>
        <w:t>2023</w:t>
      </w:r>
      <w:r>
        <w:rPr>
          <w:rFonts w:ascii="宋体" w:hAnsi="宋体" w:eastAsia="宋体" w:cs="宋体"/>
          <w:color w:val="000000"/>
          <w:sz w:val="28"/>
        </w:rPr>
        <w:t>年度没有国有资本经营收入，也没有使用国有资本经营安排的支出，并已公开空表。</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黑体" w:hAnsi="黑体" w:eastAsia="黑体" w:cs="宋体"/>
          <w:b/>
          <w:color w:val="000000"/>
          <w:sz w:val="28"/>
        </w:rPr>
        <w:t>十、</w:t>
      </w:r>
      <w:r>
        <w:rPr>
          <w:rFonts w:ascii="黑体" w:hAnsi="黑体" w:eastAsia="黑体" w:cs="宋体"/>
          <w:b/>
          <w:sz w:val="28"/>
        </w:rPr>
        <w:t>关于机关运行经费支出说明</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宋体" w:hAnsi="宋体" w:eastAsia="宋体" w:cs="宋体"/>
          <w:color w:val="000000"/>
          <w:sz w:val="28"/>
        </w:rPr>
        <w:t>本部门</w:t>
      </w:r>
      <w:r>
        <w:rPr>
          <w:rFonts w:hint="eastAsia" w:ascii="宋体" w:hAnsi="宋体" w:eastAsia="宋体" w:cs="宋体"/>
          <w:sz w:val="28"/>
          <w:lang w:eastAsia="zh-CN"/>
        </w:rPr>
        <w:t>2023</w:t>
      </w:r>
      <w:r>
        <w:rPr>
          <w:rFonts w:ascii="宋体" w:hAnsi="宋体" w:eastAsia="宋体" w:cs="宋体"/>
          <w:color w:val="000000"/>
          <w:sz w:val="28"/>
        </w:rPr>
        <w:t>年度机关运行经费支出0万元，比上年决算数</w:t>
      </w:r>
      <w:r>
        <w:rPr>
          <w:rFonts w:ascii="宋体" w:hAnsi="宋体" w:eastAsia="宋体" w:cs="宋体"/>
          <w:sz w:val="28"/>
        </w:rPr>
        <w:t>持平，</w:t>
      </w:r>
      <w:r>
        <w:rPr>
          <w:rFonts w:ascii="宋体" w:hAnsi="宋体" w:eastAsia="宋体" w:cs="宋体"/>
          <w:color w:val="000000"/>
          <w:sz w:val="28"/>
        </w:rPr>
        <w:t>主要原因是：本单位为事业单位，无机关运行经费支出。</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黑体" w:hAnsi="黑体" w:eastAsia="黑体" w:cs="宋体"/>
          <w:b/>
          <w:sz w:val="28"/>
        </w:rPr>
        <w:t>十一、一般性支出情况</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hint="eastAsia" w:ascii="宋体" w:hAnsi="宋体" w:eastAsia="宋体" w:cs="宋体"/>
          <w:color w:val="000000"/>
          <w:sz w:val="28"/>
          <w:lang w:eastAsia="zh-CN"/>
        </w:rPr>
        <w:t>2023</w:t>
      </w:r>
      <w:r>
        <w:rPr>
          <w:rFonts w:ascii="宋体" w:hAnsi="宋体" w:eastAsia="宋体" w:cs="宋体"/>
          <w:color w:val="000000"/>
          <w:sz w:val="28"/>
        </w:rPr>
        <w:t>年本部门开支会议费0万元，用于召开0场会议，人数0人，内容为无；开支培训费0万元，用于开展0场培训，人数0人，内容为无；未举办节庆、晚会、论坛、赛事等，开支0万元。</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黑体" w:hAnsi="黑体" w:eastAsia="黑体" w:cs="宋体"/>
          <w:b/>
          <w:sz w:val="28"/>
        </w:rPr>
        <w:t>十二、关于政府采购支出说明</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hint="eastAsia" w:ascii="宋体" w:hAnsi="宋体" w:eastAsia="宋体" w:cs="宋体"/>
          <w:color w:val="000000"/>
          <w:sz w:val="28"/>
        </w:rPr>
      </w:pPr>
      <w:r>
        <w:rPr>
          <w:rFonts w:hint="eastAsia" w:ascii="宋体" w:hAnsi="宋体" w:eastAsia="宋体" w:cs="宋体"/>
          <w:color w:val="000000"/>
          <w:sz w:val="28"/>
        </w:rPr>
        <w:t>本部门2023年度政府采购支出总额0万元，其中：政府采购货物支出0万元、政府采购工程支出0万元、政府采购服务支出0万元。授予中小企业合同金额0万元，占政府采购支出总额的百分比无法计算，原因是政府采购支出总额为0万元，其中：授予小微企业合同金额0万元，占政府采购支出总额的百分比无法计算，原因是政府采购支出总额0万元；货物采购授予中小企业合同金额占货物支出金额的百分比无法计算，原因是政府采购货物支出金额为0万元，工程采购授予中小企业合同金额占工程支出金额的百分比无法计算，原因是政府采购工程支出金额为0万元，服务采购授予中小企业合同金额占服务支出金额的百分比无法计算，原因是政府采购服务支出金额为0万元。</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黑体" w:hAnsi="黑体" w:eastAsia="黑体" w:cs="宋体"/>
          <w:b/>
          <w:sz w:val="28"/>
        </w:rPr>
        <w:t>十三、关于国有资产占用情况说明</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宋体" w:hAnsi="宋体" w:eastAsia="宋体" w:cs="宋体"/>
          <w:color w:val="000000"/>
          <w:sz w:val="28"/>
        </w:rPr>
        <w:t>截至</w:t>
      </w:r>
      <w:r>
        <w:rPr>
          <w:rFonts w:hint="eastAsia" w:ascii="宋体" w:hAnsi="宋体" w:eastAsia="宋体" w:cs="宋体"/>
          <w:color w:val="000000"/>
          <w:sz w:val="28"/>
          <w:lang w:eastAsia="zh-CN"/>
        </w:rPr>
        <w:t>2023</w:t>
      </w:r>
      <w:r>
        <w:rPr>
          <w:rFonts w:ascii="宋体" w:hAnsi="宋体" w:eastAsia="宋体" w:cs="宋体"/>
          <w:color w:val="000000"/>
          <w:sz w:val="28"/>
        </w:rPr>
        <w:t>年12月31日，本单位共有车辆0辆，其中，副部（省）级及以上领导用车0辆,主要负责人用车0辆，机要通信用车0辆、应急保障用车0辆、执法执勤用车0辆、特种专业技术用车0辆、离退休干部服务用车0辆、其他用车0辆，其他用车主要是无；单位价值100万元以上设备（不含车辆）0台（套）。</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黑体" w:hAnsi="黑体" w:eastAsia="黑体" w:cs="宋体"/>
          <w:b/>
          <w:sz w:val="28"/>
        </w:rPr>
        <w:t>十四、关于</w:t>
      </w:r>
      <w:r>
        <w:rPr>
          <w:rFonts w:hint="eastAsia" w:ascii="黑体" w:hAnsi="黑体" w:eastAsia="黑体" w:cs="宋体"/>
          <w:b/>
          <w:sz w:val="28"/>
          <w:lang w:eastAsia="zh-CN"/>
        </w:rPr>
        <w:t>2023</w:t>
      </w:r>
      <w:r>
        <w:rPr>
          <w:rFonts w:ascii="黑体" w:hAnsi="黑体" w:eastAsia="黑体" w:cs="宋体"/>
          <w:b/>
          <w:sz w:val="28"/>
        </w:rPr>
        <w:t>年度预算绩效情况的说明</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hint="eastAsia" w:ascii="黑体" w:hAnsi="黑体" w:eastAsia="黑体" w:cs="宋体"/>
          <w:sz w:val="28"/>
        </w:rPr>
      </w:pPr>
      <w:r>
        <w:rPr>
          <w:rFonts w:hint="eastAsia" w:ascii="黑体" w:hAnsi="黑体" w:eastAsia="黑体" w:cs="宋体"/>
          <w:sz w:val="28"/>
        </w:rPr>
        <w:t>（一）绩效管理工作开展情况</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hint="eastAsia" w:ascii="宋体" w:hAnsi="宋体" w:eastAsia="宋体" w:cs="宋体"/>
          <w:color w:val="000000"/>
          <w:sz w:val="28"/>
        </w:rPr>
      </w:pPr>
      <w:r>
        <w:rPr>
          <w:rFonts w:hint="eastAsia" w:ascii="宋体" w:hAnsi="宋体" w:eastAsia="宋体" w:cs="宋体"/>
          <w:color w:val="000000"/>
          <w:sz w:val="28"/>
        </w:rPr>
        <w:t>1、前期准备。制定年度工作计划，根据年度绩效评价工作计划，确定年度绩效评价对象，制定绩效评价实施方案。</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hint="eastAsia" w:ascii="宋体" w:hAnsi="宋体" w:eastAsia="宋体" w:cs="宋体"/>
          <w:color w:val="000000"/>
          <w:sz w:val="28"/>
        </w:rPr>
      </w:pPr>
      <w:r>
        <w:rPr>
          <w:rFonts w:hint="eastAsia" w:ascii="宋体" w:hAnsi="宋体" w:eastAsia="宋体" w:cs="宋体"/>
          <w:color w:val="000000"/>
          <w:sz w:val="28"/>
        </w:rPr>
        <w:t>2、组织实施。单位召开年度评价工作部署会议，成立绩效自评工作小组，组织开展本单位绩效评价各个环节工作。</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hint="eastAsia" w:ascii="宋体" w:hAnsi="宋体" w:eastAsia="宋体" w:cs="宋体"/>
          <w:color w:val="000000"/>
          <w:sz w:val="28"/>
        </w:rPr>
      </w:pPr>
      <w:r>
        <w:rPr>
          <w:rFonts w:hint="eastAsia" w:ascii="宋体" w:hAnsi="宋体" w:eastAsia="宋体" w:cs="宋体"/>
          <w:color w:val="000000"/>
          <w:sz w:val="28"/>
        </w:rPr>
        <w:t>3、分析评价。评价工作组结束工作后，形成绩效自评价报告，与单位工作组进行沟通，形成正式的自评报告。</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hint="eastAsia" w:ascii="黑体" w:hAnsi="黑体" w:eastAsia="黑体" w:cs="宋体"/>
          <w:sz w:val="28"/>
        </w:rPr>
      </w:pPr>
      <w:r>
        <w:rPr>
          <w:rFonts w:hint="eastAsia" w:ascii="黑体" w:hAnsi="黑体" w:eastAsia="黑体" w:cs="宋体"/>
          <w:sz w:val="28"/>
        </w:rPr>
        <w:t>（二）部门整体支出绩效情况</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hint="eastAsia" w:ascii="宋体" w:hAnsi="宋体" w:eastAsia="宋体" w:cs="宋体"/>
          <w:color w:val="000000"/>
          <w:sz w:val="28"/>
        </w:rPr>
      </w:pPr>
      <w:r>
        <w:rPr>
          <w:rFonts w:hint="eastAsia" w:ascii="宋体" w:hAnsi="宋体" w:eastAsia="宋体" w:cs="宋体"/>
          <w:color w:val="000000"/>
          <w:sz w:val="28"/>
        </w:rPr>
        <w:t>2023年，我</w:t>
      </w:r>
      <w:r>
        <w:rPr>
          <w:rFonts w:hint="eastAsia" w:ascii="宋体" w:hAnsi="宋体" w:eastAsia="宋体" w:cs="宋体"/>
          <w:color w:val="000000"/>
          <w:sz w:val="28"/>
          <w:lang w:val="en-US" w:eastAsia="zh-CN"/>
        </w:rPr>
        <w:t>单位</w:t>
      </w:r>
      <w:r>
        <w:rPr>
          <w:rFonts w:hint="eastAsia" w:ascii="宋体" w:hAnsi="宋体" w:eastAsia="宋体" w:cs="宋体"/>
          <w:color w:val="000000"/>
          <w:sz w:val="28"/>
        </w:rPr>
        <w:t>积极履职，强化管理，较好的完成了年度工作目标。通过加强预算收支管理，不断建立健全内部管理制度，梳理内部管理流程，整体支出管理水平得到提升，各项绩效指标均达到了预期效果。</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hint="eastAsia" w:ascii="黑体" w:hAnsi="黑体" w:eastAsia="黑体" w:cs="宋体"/>
          <w:sz w:val="28"/>
        </w:rPr>
      </w:pPr>
      <w:r>
        <w:rPr>
          <w:rFonts w:hint="eastAsia" w:ascii="黑体" w:hAnsi="黑体" w:eastAsia="黑体" w:cs="宋体"/>
          <w:sz w:val="28"/>
        </w:rPr>
        <w:t>（三）存在的问题及原因分析</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hint="eastAsia" w:ascii="宋体" w:hAnsi="宋体" w:eastAsia="宋体" w:cs="宋体"/>
          <w:color w:val="000000"/>
          <w:sz w:val="28"/>
        </w:rPr>
      </w:pPr>
      <w:r>
        <w:rPr>
          <w:rFonts w:hint="eastAsia" w:ascii="宋体" w:hAnsi="宋体" w:eastAsia="宋体" w:cs="宋体"/>
          <w:color w:val="000000"/>
          <w:sz w:val="28"/>
        </w:rPr>
        <w:t xml:space="preserve">部分资金到位时间晚，造成执行率低；预决算项目支出编制需进一步明确、精细化，同时项目执行率需进一步提高。 </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hint="eastAsia" w:ascii="宋体" w:hAnsi="宋体" w:eastAsia="宋体" w:cs="宋体"/>
          <w:color w:val="000000"/>
          <w:sz w:val="28"/>
        </w:rPr>
      </w:pPr>
      <w:r>
        <w:rPr>
          <w:rFonts w:hint="eastAsia" w:ascii="宋体" w:hAnsi="宋体" w:eastAsia="宋体" w:cs="宋体"/>
          <w:color w:val="000000"/>
          <w:sz w:val="28"/>
        </w:rPr>
        <w:br w:type="page"/>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1254"/>
        <w:jc w:val="center"/>
        <w:rPr>
          <w:rFonts w:ascii="宋体" w:hAnsi="宋体" w:eastAsia="宋体" w:cs="宋体"/>
          <w:vanish w:val="0"/>
          <w:sz w:val="24"/>
        </w:rPr>
      </w:pPr>
      <w:r>
        <w:rPr>
          <w:rFonts w:ascii="宋体" w:hAnsi="宋体" w:eastAsia="宋体" w:cs="宋体"/>
          <w:sz w:val="24"/>
        </w:rPr>
        <w:t xml:space="preserve"> </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1254"/>
        <w:jc w:val="center"/>
        <w:rPr>
          <w:rFonts w:ascii="宋体" w:hAnsi="宋体" w:eastAsia="宋体" w:cs="宋体"/>
          <w:vanish w:val="0"/>
          <w:sz w:val="24"/>
        </w:rPr>
      </w:pPr>
      <w:r>
        <w:rPr>
          <w:rFonts w:ascii="宋体" w:hAnsi="宋体" w:eastAsia="宋体" w:cs="宋体"/>
          <w:b/>
          <w:sz w:val="24"/>
        </w:rPr>
        <w:t> </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1254"/>
        <w:jc w:val="center"/>
        <w:rPr>
          <w:rFonts w:ascii="宋体" w:hAnsi="宋体" w:eastAsia="宋体" w:cs="宋体"/>
          <w:vanish w:val="0"/>
          <w:sz w:val="24"/>
        </w:rPr>
      </w:pPr>
      <w:r>
        <w:rPr>
          <w:rFonts w:ascii="宋体" w:hAnsi="宋体" w:eastAsia="宋体" w:cs="宋体"/>
          <w:b/>
          <w:sz w:val="24"/>
        </w:rPr>
        <w:t> </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1254"/>
        <w:jc w:val="center"/>
        <w:rPr>
          <w:rFonts w:ascii="宋体" w:hAnsi="宋体" w:eastAsia="宋体" w:cs="宋体"/>
          <w:vanish w:val="0"/>
          <w:sz w:val="24"/>
        </w:rPr>
      </w:pPr>
      <w:r>
        <w:rPr>
          <w:rFonts w:ascii="宋体" w:hAnsi="宋体" w:eastAsia="宋体" w:cs="宋体"/>
          <w:b/>
          <w:sz w:val="24"/>
        </w:rPr>
        <w:t> </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1254"/>
        <w:jc w:val="center"/>
        <w:rPr>
          <w:rFonts w:ascii="宋体" w:hAnsi="宋体" w:eastAsia="宋体" w:cs="宋体"/>
          <w:vanish w:val="0"/>
          <w:sz w:val="24"/>
        </w:rPr>
      </w:pPr>
      <w:r>
        <w:rPr>
          <w:rFonts w:ascii="宋体" w:hAnsi="宋体" w:eastAsia="宋体" w:cs="宋体"/>
          <w:b/>
          <w:sz w:val="24"/>
        </w:rPr>
        <w:t> </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1254"/>
        <w:jc w:val="center"/>
        <w:rPr>
          <w:rFonts w:ascii="宋体" w:hAnsi="宋体" w:eastAsia="宋体" w:cs="宋体"/>
          <w:vanish w:val="0"/>
          <w:sz w:val="24"/>
        </w:rPr>
      </w:pPr>
      <w:r>
        <w:rPr>
          <w:rFonts w:ascii="宋体" w:hAnsi="宋体" w:eastAsia="宋体" w:cs="宋体"/>
          <w:b/>
          <w:sz w:val="24"/>
        </w:rPr>
        <w:t> </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1254"/>
        <w:jc w:val="center"/>
        <w:rPr>
          <w:rFonts w:ascii="宋体" w:hAnsi="宋体" w:eastAsia="宋体" w:cs="宋体"/>
          <w:vanish w:val="0"/>
          <w:sz w:val="24"/>
        </w:rPr>
      </w:pPr>
      <w:r>
        <w:rPr>
          <w:rFonts w:ascii="宋体" w:hAnsi="宋体" w:eastAsia="宋体" w:cs="宋体"/>
          <w:b/>
          <w:sz w:val="24"/>
        </w:rPr>
        <w:t> </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1254"/>
        <w:jc w:val="center"/>
        <w:rPr>
          <w:rFonts w:ascii="宋体" w:hAnsi="宋体" w:eastAsia="宋体" w:cs="宋体"/>
          <w:vanish w:val="0"/>
          <w:sz w:val="24"/>
        </w:rPr>
      </w:pPr>
      <w:r>
        <w:rPr>
          <w:rFonts w:ascii="宋体" w:hAnsi="宋体" w:eastAsia="宋体" w:cs="宋体"/>
          <w:b/>
          <w:sz w:val="24"/>
        </w:rPr>
        <w:t> </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center"/>
        <w:rPr>
          <w:rFonts w:ascii="宋体" w:hAnsi="宋体" w:eastAsia="宋体" w:cs="宋体"/>
          <w:vanish w:val="0"/>
          <w:sz w:val="24"/>
        </w:rPr>
      </w:pPr>
      <w:r>
        <w:rPr>
          <w:rFonts w:ascii="黑体" w:hAnsi="黑体" w:eastAsia="黑体" w:cs="宋体"/>
          <w:b/>
          <w:color w:val="000000"/>
          <w:sz w:val="48"/>
        </w:rPr>
        <w:t>第四部分 </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center"/>
        <w:rPr>
          <w:rFonts w:ascii="宋体" w:hAnsi="宋体" w:eastAsia="宋体" w:cs="宋体"/>
          <w:vanish w:val="0"/>
          <w:sz w:val="24"/>
        </w:rPr>
      </w:pPr>
      <w:r>
        <w:rPr>
          <w:rFonts w:ascii="宋体" w:hAnsi="宋体" w:eastAsia="宋体" w:cs="宋体"/>
          <w:sz w:val="24"/>
        </w:rPr>
        <w:t xml:space="preserve"> </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center"/>
        <w:rPr>
          <w:rFonts w:ascii="宋体" w:hAnsi="宋体" w:eastAsia="宋体" w:cs="宋体"/>
          <w:vanish w:val="0"/>
          <w:sz w:val="24"/>
        </w:rPr>
      </w:pPr>
      <w:r>
        <w:rPr>
          <w:rFonts w:ascii="黑体" w:hAnsi="黑体" w:eastAsia="黑体" w:cs="宋体"/>
          <w:b/>
          <w:color w:val="000000"/>
          <w:sz w:val="48"/>
        </w:rPr>
        <w:t>名词解释</w:t>
      </w:r>
    </w:p>
    <w:p>
      <w:pPr>
        <w:pStyle w:val="2"/>
        <w:rPr>
          <w:vanish w:val="0"/>
        </w:rPr>
      </w:pPr>
      <w:r>
        <w:br w:type="page"/>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宋体" w:hAnsi="宋体" w:eastAsia="宋体" w:cs="宋体"/>
          <w:color w:val="000000"/>
          <w:sz w:val="28"/>
        </w:rPr>
        <w:t>1、“三公”经费：纳入省（市/县）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支出。</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宋体" w:hAnsi="宋体" w:eastAsia="宋体" w:cs="宋体"/>
          <w:color w:val="000000"/>
          <w:sz w:val="28"/>
        </w:rPr>
        <w:t>2、机关运行经费：机关运行经费指为保障行政单位（包括参照公务员法管理的事业单位）运行，用于购买货物和服务的各项资金。包括办公及印刷费、邮电费、差旅费、会议费、福利费、日常维修费、专用材料费及一般设备购置费、办公用房水电费、公务用车运行维护费及其他费用。</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宋体" w:hAnsi="宋体" w:eastAsia="宋体" w:cs="宋体"/>
          <w:sz w:val="24"/>
        </w:rPr>
        <w:t xml:space="preserve"> </w:t>
      </w:r>
    </w:p>
    <w:p>
      <w:pPr>
        <w:pStyle w:val="2"/>
        <w:rPr>
          <w:vanish w:val="0"/>
        </w:rPr>
      </w:pPr>
      <w:r>
        <w:br w:type="page"/>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1254"/>
        <w:jc w:val="center"/>
        <w:rPr>
          <w:rFonts w:ascii="宋体" w:hAnsi="宋体" w:eastAsia="宋体" w:cs="宋体"/>
          <w:vanish w:val="0"/>
          <w:sz w:val="24"/>
        </w:rPr>
      </w:pPr>
      <w:r>
        <w:rPr>
          <w:rFonts w:ascii="宋体" w:hAnsi="宋体" w:eastAsia="宋体" w:cs="宋体"/>
          <w:sz w:val="24"/>
        </w:rPr>
        <w:t xml:space="preserve"> </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1254"/>
        <w:jc w:val="center"/>
        <w:rPr>
          <w:rFonts w:ascii="宋体" w:hAnsi="宋体" w:eastAsia="宋体" w:cs="宋体"/>
          <w:vanish w:val="0"/>
          <w:sz w:val="24"/>
        </w:rPr>
      </w:pPr>
      <w:r>
        <w:rPr>
          <w:rFonts w:ascii="宋体" w:hAnsi="宋体" w:eastAsia="宋体" w:cs="宋体"/>
          <w:b/>
          <w:sz w:val="24"/>
        </w:rPr>
        <w:t> </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1254"/>
        <w:jc w:val="center"/>
        <w:rPr>
          <w:rFonts w:ascii="宋体" w:hAnsi="宋体" w:eastAsia="宋体" w:cs="宋体"/>
          <w:vanish w:val="0"/>
          <w:sz w:val="24"/>
        </w:rPr>
      </w:pPr>
      <w:r>
        <w:rPr>
          <w:rFonts w:ascii="宋体" w:hAnsi="宋体" w:eastAsia="宋体" w:cs="宋体"/>
          <w:b/>
          <w:sz w:val="24"/>
        </w:rPr>
        <w:t> </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1254"/>
        <w:jc w:val="center"/>
        <w:rPr>
          <w:rFonts w:ascii="宋体" w:hAnsi="宋体" w:eastAsia="宋体" w:cs="宋体"/>
          <w:vanish w:val="0"/>
          <w:sz w:val="24"/>
        </w:rPr>
      </w:pPr>
      <w:r>
        <w:rPr>
          <w:rFonts w:ascii="宋体" w:hAnsi="宋体" w:eastAsia="宋体" w:cs="宋体"/>
          <w:b/>
          <w:sz w:val="24"/>
        </w:rPr>
        <w:t> </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1254"/>
        <w:jc w:val="center"/>
        <w:rPr>
          <w:rFonts w:ascii="宋体" w:hAnsi="宋体" w:eastAsia="宋体" w:cs="宋体"/>
          <w:vanish w:val="0"/>
          <w:sz w:val="24"/>
        </w:rPr>
      </w:pPr>
      <w:r>
        <w:rPr>
          <w:rFonts w:ascii="宋体" w:hAnsi="宋体" w:eastAsia="宋体" w:cs="宋体"/>
          <w:b/>
          <w:sz w:val="24"/>
        </w:rPr>
        <w:t> </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1254"/>
        <w:jc w:val="center"/>
        <w:rPr>
          <w:rFonts w:ascii="宋体" w:hAnsi="宋体" w:eastAsia="宋体" w:cs="宋体"/>
          <w:vanish w:val="0"/>
          <w:sz w:val="24"/>
        </w:rPr>
      </w:pPr>
      <w:r>
        <w:rPr>
          <w:rFonts w:ascii="宋体" w:hAnsi="宋体" w:eastAsia="宋体" w:cs="宋体"/>
          <w:b/>
          <w:sz w:val="24"/>
        </w:rPr>
        <w:t> </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1254"/>
        <w:jc w:val="center"/>
        <w:rPr>
          <w:rFonts w:ascii="宋体" w:hAnsi="宋体" w:eastAsia="宋体" w:cs="宋体"/>
          <w:vanish w:val="0"/>
          <w:sz w:val="24"/>
        </w:rPr>
      </w:pPr>
      <w:r>
        <w:rPr>
          <w:rFonts w:ascii="宋体" w:hAnsi="宋体" w:eastAsia="宋体" w:cs="宋体"/>
          <w:b/>
          <w:sz w:val="24"/>
        </w:rPr>
        <w:t> </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1254"/>
        <w:jc w:val="center"/>
        <w:rPr>
          <w:rFonts w:ascii="宋体" w:hAnsi="宋体" w:eastAsia="宋体" w:cs="宋体"/>
          <w:vanish w:val="0"/>
          <w:sz w:val="24"/>
        </w:rPr>
      </w:pPr>
      <w:r>
        <w:rPr>
          <w:rFonts w:ascii="宋体" w:hAnsi="宋体" w:eastAsia="宋体" w:cs="宋体"/>
          <w:b/>
          <w:sz w:val="24"/>
        </w:rPr>
        <w:t> </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center"/>
        <w:rPr>
          <w:rFonts w:ascii="宋体" w:hAnsi="宋体" w:eastAsia="宋体" w:cs="宋体"/>
          <w:vanish w:val="0"/>
          <w:sz w:val="24"/>
        </w:rPr>
      </w:pPr>
      <w:r>
        <w:rPr>
          <w:rFonts w:ascii="黑体" w:hAnsi="黑体" w:eastAsia="黑体" w:cs="宋体"/>
          <w:b/>
          <w:color w:val="000000"/>
          <w:sz w:val="48"/>
        </w:rPr>
        <w:t>第五部分 </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center"/>
        <w:rPr>
          <w:rFonts w:ascii="宋体" w:hAnsi="宋体" w:eastAsia="宋体" w:cs="宋体"/>
          <w:vanish w:val="0"/>
          <w:sz w:val="24"/>
        </w:rPr>
      </w:pPr>
      <w:r>
        <w:rPr>
          <w:rFonts w:ascii="宋体" w:hAnsi="宋体" w:eastAsia="宋体" w:cs="宋体"/>
          <w:sz w:val="24"/>
        </w:rPr>
        <w:t xml:space="preserve"> </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center"/>
        <w:rPr>
          <w:rFonts w:ascii="宋体" w:hAnsi="宋体" w:eastAsia="宋体" w:cs="宋体"/>
          <w:vanish w:val="0"/>
          <w:sz w:val="24"/>
        </w:rPr>
      </w:pPr>
      <w:r>
        <w:rPr>
          <w:rFonts w:ascii="黑体" w:hAnsi="黑体" w:eastAsia="黑体" w:cs="宋体"/>
          <w:b/>
          <w:color w:val="000000"/>
          <w:sz w:val="48"/>
        </w:rPr>
        <w:t>附件</w:t>
      </w:r>
    </w:p>
    <w:p>
      <w:pPr>
        <w:pStyle w:val="2"/>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宋体" w:hAnsi="宋体" w:eastAsia="宋体" w:cs="宋体"/>
          <w:sz w:val="24"/>
        </w:rPr>
        <w:t xml:space="preserve"> </w:t>
      </w:r>
    </w:p>
    <w:sectPr>
      <w:pgSz w:w="11907" w:h="16839"/>
      <w:pgMar w:top="1440" w:right="1440" w:bottom="1440" w:left="144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720"/>
  <w:displayHorizontalDrawingGridEvery w:val="1"/>
  <w:displayVerticalDrawingGridEvery w:val="1"/>
  <w:noPunctuationKerning w:val="1"/>
  <w:characterSpacingControl w:val="doNotCompress"/>
  <w:compat>
    <w:doNotLeaveBackslashAlone/>
    <w:doNotExpandShiftReturn/>
    <w:adjustLineHeightInTable/>
    <w:doNotWrapTextWithPunct/>
    <w:doNotUseEastAsianBreakRules/>
    <w:useFELayout/>
    <w:doNotUseIndentAsNumberingTabStop/>
    <w:compatSetting w:name="compatibilityMode" w:uri="http://schemas.microsoft.com/office/word" w:val="15"/>
  </w:compat>
  <w:docVars>
    <w:docVar w:name="commondata" w:val="eyJoZGlkIjoiZjFmZWIzNDg2MmIzZjExOTIzMmViNTBmYTMwYTk0ZWYifQ=="/>
  </w:docVars>
  <w:rsids>
    <w:rsidRoot w:val="00000000"/>
    <w:rsid w:val="0CB63D3F"/>
    <w:rsid w:val="228E675A"/>
    <w:rsid w:val="5BF0299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5">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qFormat/>
    <w:uiPriority w:val="0"/>
    <w:rPr>
      <w:sz w:val="24"/>
    </w:rPr>
  </w:style>
  <w:style w:type="table" w:styleId="4">
    <w:name w:val="Table Grid"/>
    <w:basedOn w:val="3"/>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6">
    <w:name w:val="SpireTableThStyle127d3dec-b713-4425-855b-fa801051b6a6"/>
    <w:basedOn w:val="1"/>
    <w:qFormat/>
    <w:uiPriority w:val="0"/>
    <w:pPr>
      <w:jc w:val="center"/>
    </w:pPr>
    <w:rPr>
      <w:b/>
      <w:sz w:val="24"/>
    </w:rPr>
  </w:style>
  <w:style w:type="paragraph" w:customStyle="1" w:styleId="7">
    <w:name w:val="SpireTableThStyle3d064fed-0f17-4516-ab6d-9affbb1e8f90"/>
    <w:basedOn w:val="1"/>
    <w:qFormat/>
    <w:uiPriority w:val="0"/>
    <w:pPr>
      <w:jc w:val="center"/>
    </w:pPr>
    <w:rPr>
      <w:b/>
      <w:sz w:val="24"/>
    </w:rPr>
  </w:style>
  <w:style w:type="paragraph" w:customStyle="1" w:styleId="8">
    <w:name w:val="SpireTableThStyleaa29da74-c353-46af-867a-4c23255fd76b"/>
    <w:basedOn w:val="1"/>
    <w:qFormat/>
    <w:uiPriority w:val="0"/>
    <w:pPr>
      <w:jc w:val="center"/>
    </w:pPr>
    <w:rPr>
      <w:b/>
      <w:sz w:val="24"/>
    </w:rPr>
  </w:style>
  <w:style w:type="paragraph" w:customStyle="1" w:styleId="9">
    <w:name w:val="SpireTableThStylebf0f28cf-d9b0-4d96-8f49-18e175ba23bd"/>
    <w:basedOn w:val="1"/>
    <w:qFormat/>
    <w:uiPriority w:val="0"/>
    <w:pPr>
      <w:jc w:val="center"/>
    </w:pPr>
    <w:rPr>
      <w:b/>
      <w:sz w:val="24"/>
    </w:rPr>
  </w:style>
  <w:style w:type="paragraph" w:customStyle="1" w:styleId="10">
    <w:name w:val="SpireTableThStyle6ce79104-15de-4f26-be0b-1e57c85cc479"/>
    <w:basedOn w:val="1"/>
    <w:qFormat/>
    <w:uiPriority w:val="0"/>
    <w:pPr>
      <w:jc w:val="center"/>
    </w:pPr>
    <w:rPr>
      <w:b/>
      <w:sz w:val="24"/>
    </w:rPr>
  </w:style>
  <w:style w:type="paragraph" w:customStyle="1" w:styleId="11">
    <w:name w:val="SpireTableThStyled7803cf5-2d78-440b-96a9-cdfff05b8b6e"/>
    <w:basedOn w:val="1"/>
    <w:qFormat/>
    <w:uiPriority w:val="0"/>
    <w:pPr>
      <w:jc w:val="center"/>
    </w:pPr>
    <w:rPr>
      <w:b/>
      <w:sz w:val="24"/>
    </w:rPr>
  </w:style>
  <w:style w:type="paragraph" w:customStyle="1" w:styleId="12">
    <w:name w:val="SpireTableThStyle537d2af5-1230-477d-82f0-f95807d44ad4"/>
    <w:basedOn w:val="1"/>
    <w:qFormat/>
    <w:uiPriority w:val="0"/>
    <w:pPr>
      <w:jc w:val="center"/>
    </w:pPr>
    <w:rPr>
      <w:b/>
      <w:sz w:val="24"/>
    </w:rPr>
  </w:style>
  <w:style w:type="paragraph" w:customStyle="1" w:styleId="13">
    <w:name w:val="SpireTableThStyle4abbddb7-3939-4b6a-a7e5-6d05f2b89add"/>
    <w:basedOn w:val="1"/>
    <w:qFormat/>
    <w:uiPriority w:val="0"/>
    <w:pPr>
      <w:jc w:val="center"/>
    </w:pPr>
    <w:rPr>
      <w:b/>
      <w:sz w:val="24"/>
    </w:rPr>
  </w:style>
  <w:style w:type="paragraph" w:customStyle="1" w:styleId="14">
    <w:name w:val="SpireTableThStylef0ccd83b-99db-40a9-839b-231538a7745d"/>
    <w:basedOn w:val="1"/>
    <w:qFormat/>
    <w:uiPriority w:val="0"/>
    <w:pPr>
      <w:jc w:val="center"/>
    </w:pPr>
    <w:rPr>
      <w:b/>
      <w:sz w:val="24"/>
    </w:rPr>
  </w:style>
  <w:style w:type="paragraph" w:customStyle="1" w:styleId="15">
    <w:name w:val="SpireTableThStylebcb2439a-a348-4446-800a-c8b49ad3ca81"/>
    <w:basedOn w:val="1"/>
    <w:qFormat/>
    <w:uiPriority w:val="0"/>
    <w:pPr>
      <w:jc w:val="center"/>
    </w:pPr>
    <w:rPr>
      <w:b/>
      <w:sz w:val="24"/>
    </w:rPr>
  </w:style>
  <w:style w:type="paragraph" w:customStyle="1" w:styleId="16">
    <w:name w:val="SpireTableThStyle5363454e-a3c9-469e-b035-a21fd25ff199"/>
    <w:basedOn w:val="1"/>
    <w:qFormat/>
    <w:uiPriority w:val="0"/>
    <w:pPr>
      <w:jc w:val="center"/>
    </w:pPr>
    <w:rPr>
      <w:b/>
      <w:sz w:val="24"/>
    </w:rPr>
  </w:style>
  <w:style w:type="paragraph" w:customStyle="1" w:styleId="17">
    <w:name w:val="SpireTableThStyle1e20f8cf-e17a-4a31-a1e9-800d3ce25b9a"/>
    <w:basedOn w:val="1"/>
    <w:qFormat/>
    <w:uiPriority w:val="0"/>
    <w:pPr>
      <w:jc w:val="center"/>
    </w:pPr>
    <w:rPr>
      <w:b/>
      <w:sz w:val="24"/>
    </w:rPr>
  </w:style>
  <w:style w:type="paragraph" w:customStyle="1" w:styleId="18">
    <w:name w:val="SpireTableThStyle29c6c450-20b5-4ae3-8bd9-08cdae399774"/>
    <w:basedOn w:val="1"/>
    <w:qFormat/>
    <w:uiPriority w:val="0"/>
    <w:pPr>
      <w:jc w:val="center"/>
    </w:pPr>
    <w:rPr>
      <w:b/>
      <w:sz w:val="24"/>
    </w:rPr>
  </w:style>
  <w:style w:type="paragraph" w:customStyle="1" w:styleId="19">
    <w:name w:val="SpireTableThStyle63d022ba-a66c-4f82-b7c1-acdc4605cc11"/>
    <w:basedOn w:val="1"/>
    <w:qFormat/>
    <w:uiPriority w:val="0"/>
    <w:pPr>
      <w:jc w:val="center"/>
    </w:pPr>
    <w:rPr>
      <w:b/>
      <w:sz w:val="24"/>
    </w:rPr>
  </w:style>
  <w:style w:type="paragraph" w:customStyle="1" w:styleId="20">
    <w:name w:val="SpireTableThStylefe5d2f11-5c6d-4acc-a3a9-e9c1d8ed0dae"/>
    <w:basedOn w:val="1"/>
    <w:qFormat/>
    <w:uiPriority w:val="0"/>
    <w:pPr>
      <w:jc w:val="center"/>
    </w:pPr>
    <w:rPr>
      <w:b/>
      <w:sz w:val="24"/>
    </w:rPr>
  </w:style>
  <w:style w:type="paragraph" w:customStyle="1" w:styleId="21">
    <w:name w:val="SpireTableThStyle053a5fcb-6beb-466f-b60a-83d8ffd15aa6"/>
    <w:basedOn w:val="1"/>
    <w:qFormat/>
    <w:uiPriority w:val="0"/>
    <w:pPr>
      <w:jc w:val="center"/>
    </w:pPr>
    <w:rPr>
      <w:b/>
      <w:sz w:val="24"/>
    </w:rPr>
  </w:style>
  <w:style w:type="paragraph" w:customStyle="1" w:styleId="22">
    <w:name w:val="SpireTableThStylee58822e7-c1fa-4d92-8a7d-8b8584eb4e41"/>
    <w:basedOn w:val="1"/>
    <w:qFormat/>
    <w:uiPriority w:val="0"/>
    <w:pPr>
      <w:jc w:val="center"/>
    </w:pPr>
    <w:rPr>
      <w:b/>
      <w:sz w:val="24"/>
    </w:rPr>
  </w:style>
  <w:style w:type="paragraph" w:customStyle="1" w:styleId="23">
    <w:name w:val="SpireTableThStyle662ae59d-a052-4750-a277-f87dad5027c5"/>
    <w:basedOn w:val="1"/>
    <w:qFormat/>
    <w:uiPriority w:val="0"/>
    <w:pPr>
      <w:jc w:val="center"/>
    </w:pPr>
    <w:rPr>
      <w:b/>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27</Pages>
  <Words>6833</Words>
  <Characters>8956</Characters>
  <TotalTime>8</TotalTime>
  <ScaleCrop>false</ScaleCrop>
  <LinksUpToDate>false</LinksUpToDate>
  <CharactersWithSpaces>9028</CharactersWithSpaces>
  <Application>WPS Office_11.1.0.9740_F1E327BC-269C-435d-A152-05C5408002CA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2025-09-26T15:41:00Z</dcterms:created>
  <dc:creator>张群辉</dc:creator>
  <cp:lastModifiedBy>鲸蓝深似海</cp:lastModifiedBy>
  <dcterms:modified xsi:type="dcterms:W3CDTF">2025-09-26T09:13:52Z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y fmtid="{D5CDD505-2E9C-101B-9397-08002B2CF9AE}" pid="3" name="ICV">
    <vt:lpwstr>1D2BAA8C034943A9A1E124FF40892A68_12</vt:lpwstr>
  </property>
</Properties>
</file>