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E0" w:rsidRPr="00CB0A9F" w:rsidRDefault="00DD33E0" w:rsidP="00DD33E0">
      <w:pPr>
        <w:ind w:leftChars="100" w:left="210"/>
        <w:rPr>
          <w:rFonts w:ascii="仿宋" w:eastAsia="仿宋" w:hAnsi="仿宋"/>
          <w:b/>
          <w:sz w:val="24"/>
          <w:szCs w:val="24"/>
        </w:rPr>
      </w:pPr>
      <w:r w:rsidRPr="00CB0A9F">
        <w:rPr>
          <w:rFonts w:ascii="仿宋" w:eastAsia="仿宋" w:hAnsi="仿宋" w:hint="eastAsia"/>
          <w:b/>
          <w:sz w:val="24"/>
          <w:szCs w:val="24"/>
        </w:rPr>
        <w:t>附件3</w:t>
      </w:r>
    </w:p>
    <w:tbl>
      <w:tblPr>
        <w:tblW w:w="9924" w:type="dxa"/>
        <w:tblInd w:w="-459" w:type="dxa"/>
        <w:tblLayout w:type="fixed"/>
        <w:tblLook w:val="04A0"/>
      </w:tblPr>
      <w:tblGrid>
        <w:gridCol w:w="1418"/>
        <w:gridCol w:w="1134"/>
        <w:gridCol w:w="283"/>
        <w:gridCol w:w="284"/>
        <w:gridCol w:w="567"/>
        <w:gridCol w:w="425"/>
        <w:gridCol w:w="1134"/>
        <w:gridCol w:w="1134"/>
        <w:gridCol w:w="851"/>
        <w:gridCol w:w="172"/>
        <w:gridCol w:w="962"/>
        <w:gridCol w:w="15"/>
        <w:gridCol w:w="1545"/>
      </w:tblGrid>
      <w:tr w:rsidR="00DD33E0" w:rsidRPr="00A82A65" w:rsidTr="00796775">
        <w:trPr>
          <w:gridAfter w:val="2"/>
          <w:wAfter w:w="1560" w:type="dxa"/>
          <w:trHeight w:val="214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2A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部门整体支出绩效自评表</w:t>
            </w:r>
          </w:p>
        </w:tc>
      </w:tr>
      <w:tr w:rsidR="00DD33E0" w:rsidRPr="00A82A65" w:rsidTr="00796775">
        <w:trPr>
          <w:gridAfter w:val="2"/>
          <w:wAfter w:w="1560" w:type="dxa"/>
          <w:trHeight w:val="267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2A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  2021 年度）</w:t>
            </w:r>
          </w:p>
        </w:tc>
      </w:tr>
      <w:tr w:rsidR="00DD33E0" w:rsidRPr="00A82A65" w:rsidTr="00796775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ED12F3" w:rsidP="00ED12F3">
            <w:pPr>
              <w:widowControl/>
              <w:jc w:val="left"/>
            </w:pPr>
            <w:r w:rsidRPr="00A82A65">
              <w:rPr>
                <w:rFonts w:hint="eastAsia"/>
              </w:rPr>
              <w:t>2021</w:t>
            </w:r>
            <w:r w:rsidRPr="00A82A65">
              <w:rPr>
                <w:rFonts w:hint="eastAsia"/>
              </w:rPr>
              <w:t>年</w:t>
            </w:r>
            <w:r w:rsidR="00796775" w:rsidRPr="00A82A65">
              <w:rPr>
                <w:rFonts w:hint="eastAsia"/>
              </w:rPr>
              <w:t>部门整体支出</w:t>
            </w:r>
          </w:p>
        </w:tc>
      </w:tr>
      <w:tr w:rsidR="00DD33E0" w:rsidRPr="00A82A65" w:rsidTr="00ED12F3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96775" w:rsidP="00796775">
            <w:pPr>
              <w:widowControl/>
              <w:jc w:val="left"/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辰溪县交通运输局</w:t>
            </w:r>
          </w:p>
        </w:tc>
      </w:tr>
      <w:tr w:rsidR="00DD33E0" w:rsidRPr="00A82A65" w:rsidTr="00ED12F3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</w:tr>
      <w:tr w:rsidR="00DD33E0" w:rsidRPr="00A82A65" w:rsidTr="00ED12F3">
        <w:trPr>
          <w:trHeight w:val="1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B26C51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1373.79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B47D79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B43D2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96775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B43D2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75.18</w:t>
            </w:r>
            <w:r w:rsidR="00B47D79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24624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DD33E0" w:rsidRPr="00A82A65" w:rsidTr="00ED12F3">
        <w:trPr>
          <w:trHeight w:val="1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96775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1373.79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96775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1373.79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B43D2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96775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B43D2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75.18</w:t>
            </w:r>
            <w:r w:rsidR="00B47D79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724624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DD33E0" w:rsidRPr="00A82A65" w:rsidTr="00ED12F3">
        <w:trPr>
          <w:trHeight w:val="1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D33E0" w:rsidRPr="00A82A65" w:rsidTr="00ED12F3">
        <w:trPr>
          <w:trHeight w:val="1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D33E0" w:rsidRPr="00A82A65" w:rsidTr="00ED12F3">
        <w:trPr>
          <w:trHeight w:val="16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9" w:rsidRPr="00A82A65" w:rsidRDefault="00B47D79" w:rsidP="00B47D79">
            <w:pPr>
              <w:pStyle w:val="a4"/>
              <w:shd w:val="clear" w:color="auto" w:fill="FFFFFF"/>
              <w:spacing w:beforeAutospacing="0" w:afterAutospacing="0" w:line="600" w:lineRule="exact"/>
              <w:ind w:firstLineChars="200" w:firstLine="420"/>
              <w:textAlignment w:val="baseline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82A65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全力推进重点项目的实施，尽力争取实施非贫困自然村通水泥路项目，切实提升公路管护工作力度和水平，全力落实公路治超工作目标要求，积极推进城乡公交一体化建设，切实加大安全监管力度，全面提升交通队伍形象。</w:t>
            </w:r>
          </w:p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7D79" w:rsidRPr="00A82A65" w:rsidRDefault="00DD33E0" w:rsidP="00B47D79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Cs w:val="21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实际完成情况　</w:t>
            </w:r>
            <w:r w:rsidR="00B47D79" w:rsidRPr="00A82A65">
              <w:rPr>
                <w:rFonts w:eastAsia="仿宋_GB2312" w:hint="eastAsia"/>
                <w:kern w:val="0"/>
                <w:szCs w:val="21"/>
              </w:rPr>
              <w:t>全力推进项目建设；</w:t>
            </w:r>
          </w:p>
          <w:p w:rsidR="00B47D79" w:rsidRPr="00A82A65" w:rsidRDefault="00B47D79" w:rsidP="00B47D79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Cs w:val="21"/>
              </w:rPr>
            </w:pPr>
            <w:r w:rsidRPr="00A82A65">
              <w:rPr>
                <w:rFonts w:eastAsia="仿宋_GB2312" w:hint="eastAsia"/>
                <w:kern w:val="0"/>
                <w:szCs w:val="21"/>
              </w:rPr>
              <w:t>着力加强公路管养；</w:t>
            </w:r>
          </w:p>
          <w:p w:rsidR="00B47D79" w:rsidRPr="00A82A65" w:rsidRDefault="00B47D79" w:rsidP="00B47D79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Cs w:val="21"/>
              </w:rPr>
            </w:pPr>
            <w:r w:rsidRPr="00A82A65">
              <w:rPr>
                <w:rFonts w:eastAsia="仿宋_GB2312" w:hint="eastAsia"/>
                <w:kern w:val="0"/>
                <w:szCs w:val="21"/>
              </w:rPr>
              <w:t>扎实推进安全监管；</w:t>
            </w:r>
          </w:p>
          <w:p w:rsidR="00B47D79" w:rsidRPr="00A82A65" w:rsidRDefault="00B47D79" w:rsidP="00B47D79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Cs w:val="21"/>
              </w:rPr>
            </w:pPr>
            <w:r w:rsidRPr="00A82A65">
              <w:rPr>
                <w:rFonts w:eastAsia="仿宋_GB2312" w:hint="eastAsia"/>
                <w:kern w:val="0"/>
                <w:szCs w:val="21"/>
              </w:rPr>
              <w:t>全面加强党的建设；</w:t>
            </w:r>
          </w:p>
          <w:p w:rsidR="00DD33E0" w:rsidRPr="00A82A65" w:rsidRDefault="00B47D79" w:rsidP="00B47D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eastAsia="仿宋_GB2312" w:hint="eastAsia"/>
                <w:kern w:val="0"/>
                <w:szCs w:val="21"/>
              </w:rPr>
              <w:t>脱贫攻坚全力以赴。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33E0" w:rsidRPr="00A82A65" w:rsidRDefault="00DD33E0" w:rsidP="00796775">
            <w:pPr>
              <w:widowControl/>
              <w:jc w:val="left"/>
            </w:pPr>
          </w:p>
        </w:tc>
      </w:tr>
      <w:tr w:rsidR="00DD33E0" w:rsidRPr="00A82A65" w:rsidTr="00ED12F3">
        <w:trPr>
          <w:trHeight w:val="51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0" w:rsidRPr="00A82A65" w:rsidRDefault="00DD33E0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33E0" w:rsidRPr="00A82A65" w:rsidRDefault="00DD33E0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33E0" w:rsidRPr="00A82A65" w:rsidRDefault="00DD33E0" w:rsidP="00796775">
            <w:pPr>
              <w:widowControl/>
              <w:jc w:val="left"/>
            </w:pPr>
          </w:p>
        </w:tc>
      </w:tr>
      <w:tr w:rsidR="00ED12F3" w:rsidRPr="00A82A65" w:rsidTr="00ED12F3">
        <w:trPr>
          <w:trHeight w:val="16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偏差原因分析及改进措施</w:t>
            </w:r>
          </w:p>
        </w:tc>
      </w:tr>
      <w:tr w:rsidR="00ED12F3" w:rsidRPr="00A82A65" w:rsidTr="00ED12F3">
        <w:trPr>
          <w:trHeight w:val="62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财政供养人员控制率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117.95%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由于历史原因，单位实有人数超了人员编制</w:t>
            </w:r>
          </w:p>
        </w:tc>
      </w:tr>
      <w:tr w:rsidR="00ED12F3" w:rsidRPr="00A82A65" w:rsidTr="00ED12F3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“三公“经费控制率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“三公”经费变动率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政府采购执行率。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28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公务卡刷卡率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2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固定资产利用率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3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公路工程验收合格率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3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D12F3" w:rsidRPr="00A82A65" w:rsidTr="00ED12F3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按期完成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2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厉行节约，严格控制支出，少于等于年度预算。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ED12F3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促进当地经济发展，效果明显。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改善出行，提高群众生活质量，明显提高。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明显提高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符合环保要求并效果明显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持续使用一定年限≥15年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≥15年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2F3" w:rsidRPr="00A82A65" w:rsidTr="00ED12F3">
        <w:trPr>
          <w:trHeight w:val="3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改善通行及服务水平≥80%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ED12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≥75%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F3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3E0" w:rsidRPr="00A82A65" w:rsidTr="00ED12F3">
        <w:trPr>
          <w:trHeight w:val="6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ED12F3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E0" w:rsidRPr="00A82A65" w:rsidRDefault="00DD33E0" w:rsidP="007967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3E0" w:rsidRPr="00A82A65" w:rsidTr="00796775">
        <w:trPr>
          <w:gridAfter w:val="2"/>
          <w:wAfter w:w="1560" w:type="dxa"/>
          <w:trHeight w:val="337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3E0" w:rsidRPr="00A82A65" w:rsidRDefault="00DD33E0" w:rsidP="007967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填表人：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阳付云 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填表日期：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2022 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联系电话：</w:t>
            </w:r>
            <w:r w:rsidR="00ED12F3"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15526159393 </w:t>
            </w:r>
            <w:r w:rsidRPr="00A82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单位负责人签字：  </w:t>
            </w:r>
          </w:p>
        </w:tc>
      </w:tr>
    </w:tbl>
    <w:p w:rsidR="00DD33E0" w:rsidRDefault="00DD33E0" w:rsidP="00DD33E0">
      <w:pPr>
        <w:widowControl/>
        <w:spacing w:line="578" w:lineRule="exac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DD33E0" w:rsidRDefault="00DD33E0" w:rsidP="00DD33E0">
      <w:pPr>
        <w:widowControl/>
        <w:spacing w:line="578" w:lineRule="exac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DD33E0" w:rsidRPr="00DB1392" w:rsidRDefault="00DD33E0" w:rsidP="00DD33E0">
      <w:pPr>
        <w:rPr>
          <w:rFonts w:ascii="仿宋" w:eastAsia="仿宋" w:hAnsi="仿宋"/>
          <w:sz w:val="32"/>
          <w:szCs w:val="32"/>
        </w:rPr>
      </w:pPr>
    </w:p>
    <w:p w:rsidR="00F47E18" w:rsidRDefault="00F47E18"/>
    <w:sectPr w:rsidR="00F47E18" w:rsidSect="00796775">
      <w:footerReference w:type="default" r:id="rId8"/>
      <w:pgSz w:w="11906" w:h="16838"/>
      <w:pgMar w:top="1588" w:right="175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2" w:rsidRDefault="00BC6D32" w:rsidP="0068163B">
      <w:r>
        <w:separator/>
      </w:r>
    </w:p>
  </w:endnote>
  <w:endnote w:type="continuationSeparator" w:id="0">
    <w:p w:rsidR="00BC6D32" w:rsidRDefault="00BC6D32" w:rsidP="0068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346811"/>
      <w:docPartObj>
        <w:docPartGallery w:val="Page Numbers (Bottom of Page)"/>
        <w:docPartUnique/>
      </w:docPartObj>
    </w:sdtPr>
    <w:sdtContent>
      <w:p w:rsidR="00796775" w:rsidRDefault="00F12449">
        <w:pPr>
          <w:pStyle w:val="a3"/>
          <w:jc w:val="center"/>
        </w:pPr>
        <w:fldSimple w:instr=" PAGE   \* MERGEFORMAT ">
          <w:r w:rsidR="00724624" w:rsidRPr="00724624">
            <w:rPr>
              <w:noProof/>
              <w:lang w:val="zh-CN"/>
            </w:rPr>
            <w:t>1</w:t>
          </w:r>
        </w:fldSimple>
      </w:p>
    </w:sdtContent>
  </w:sdt>
  <w:p w:rsidR="00796775" w:rsidRDefault="007967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2" w:rsidRDefault="00BC6D32" w:rsidP="0068163B">
      <w:r>
        <w:separator/>
      </w:r>
    </w:p>
  </w:footnote>
  <w:footnote w:type="continuationSeparator" w:id="0">
    <w:p w:rsidR="00BC6D32" w:rsidRDefault="00BC6D32" w:rsidP="0068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2870"/>
    <w:multiLevelType w:val="hybridMultilevel"/>
    <w:tmpl w:val="5746AB48"/>
    <w:lvl w:ilvl="0" w:tplc="0EAC60E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3E0"/>
    <w:rsid w:val="000E02AF"/>
    <w:rsid w:val="001010C3"/>
    <w:rsid w:val="00450BB1"/>
    <w:rsid w:val="00513DD1"/>
    <w:rsid w:val="006002FE"/>
    <w:rsid w:val="0068163B"/>
    <w:rsid w:val="00724624"/>
    <w:rsid w:val="00796775"/>
    <w:rsid w:val="00A82A65"/>
    <w:rsid w:val="00B26C51"/>
    <w:rsid w:val="00B47D79"/>
    <w:rsid w:val="00BC6D32"/>
    <w:rsid w:val="00BF0767"/>
    <w:rsid w:val="00C335A0"/>
    <w:rsid w:val="00CC5299"/>
    <w:rsid w:val="00DB43D2"/>
    <w:rsid w:val="00DD33E0"/>
    <w:rsid w:val="00E90D1E"/>
    <w:rsid w:val="00ED12F3"/>
    <w:rsid w:val="00F12449"/>
    <w:rsid w:val="00F47E18"/>
    <w:rsid w:val="00F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33E0"/>
    <w:rPr>
      <w:sz w:val="18"/>
      <w:szCs w:val="18"/>
    </w:rPr>
  </w:style>
  <w:style w:type="paragraph" w:styleId="a4">
    <w:name w:val="Normal (Web)"/>
    <w:basedOn w:val="a"/>
    <w:qFormat/>
    <w:rsid w:val="00B47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CE6FAB-B221-4545-8D1A-115D1CC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2022-04-26T03:48:00Z</cp:lastPrinted>
  <dcterms:created xsi:type="dcterms:W3CDTF">2022-04-12T03:22:00Z</dcterms:created>
  <dcterms:modified xsi:type="dcterms:W3CDTF">2022-04-26T03:52:00Z</dcterms:modified>
</cp:coreProperties>
</file>