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4-2</w:t>
      </w:r>
      <w:bookmarkStart w:id="0" w:name="_GoBack"/>
      <w:bookmarkEnd w:id="0"/>
    </w:p>
    <w:tbl>
      <w:tblPr>
        <w:tblStyle w:val="2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</w:rPr>
              <w:t>预算支出绩效自评表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2020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2020年度部门整体支出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914.18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931.61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931.61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102%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914.18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1069.29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1069.29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117%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目标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1：贯彻执行规划建设，基础设施建设，稳定和完善农村基本经营管理，全面实施乡政府各项决策部署，确保各项工作目标任务圆满完成。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目标2：计划完成三公经费支出预算金额的100%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目标3：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严格把控财政资金的用途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目标4：计划完成基本支出预算金额的100%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     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实现了乡政府正常运转，各职能部门正常履职，对负责的社会事务加强管理，确保了各项决策部署全面落实，以实现全乡和谐发展、社会稳定。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bidi w:val="0"/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2、按计划完成三公经费支出预算达100%。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bidi w:val="0"/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3、按照财政资金使用用途和目的，健全了资金管理制度，认真执行年初预算资金计划，账务核算及时规范。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bidi w:val="0"/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4、按计划完成基本支出预算金额达100%。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财政供养人员控制率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三公经费控制率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政府采购执行率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固定资产利用率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三公经费预算完成率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85.22%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厉行节约，压缩开支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全年基本支出不超过预算数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加快发展农村经济，提高就业率，切实增加群众收入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保障基层社会民生，方便群众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完善乡镇环保基础设施建设，提升农村人居环境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疫情防控完成度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人民群众对乡政府的满意度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 w:line="32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填表人：</w:t>
      </w:r>
      <w:r>
        <w:rPr>
          <w:rFonts w:eastAsia="仿宋_GB2312"/>
          <w:sz w:val="24"/>
        </w:rPr>
        <w:t xml:space="preserve">         </w:t>
      </w:r>
      <w:r>
        <w:rPr>
          <w:rFonts w:hint="eastAsia" w:eastAsia="仿宋_GB2312"/>
          <w:sz w:val="24"/>
        </w:rPr>
        <w:t>填报日期：</w:t>
      </w:r>
      <w:r>
        <w:rPr>
          <w:rFonts w:eastAsia="仿宋_GB2312"/>
          <w:sz w:val="24"/>
        </w:rPr>
        <w:t xml:space="preserve">           </w:t>
      </w:r>
      <w:r>
        <w:rPr>
          <w:rFonts w:hint="eastAsia" w:eastAsia="仿宋_GB2312"/>
          <w:sz w:val="24"/>
        </w:rPr>
        <w:t>联系电话：</w:t>
      </w:r>
      <w:r>
        <w:rPr>
          <w:rFonts w:eastAsia="仿宋_GB2312"/>
          <w:sz w:val="24"/>
        </w:rPr>
        <w:t xml:space="preserve">       </w:t>
      </w:r>
      <w:r>
        <w:rPr>
          <w:rFonts w:hint="eastAsia" w:eastAsia="仿宋_GB2312"/>
          <w:sz w:val="24"/>
        </w:rPr>
        <w:t>单位负责人签字：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C0AB2"/>
    <w:rsid w:val="5C0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2021-09-07T03:16:00Z</dcterms:created>
  <dc:creator>空</dc:creator>
  <cp:lastModifiedBy>空</cp:lastModifiedBy>
  <dcterms:modified xsi:type="dcterms:W3CDTF">2021-09-07T03:17:05Z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A30FF06E49654CA2BA382B5276E89A49</vt:lpwstr>
  </property>
</Properties>
</file>