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9934B">
      <w:pPr>
        <w:widowControl/>
        <w:kinsoku w:val="0"/>
        <w:autoSpaceDE w:val="0"/>
        <w:autoSpaceDN w:val="0"/>
        <w:adjustRightInd w:val="0"/>
        <w:snapToGrid w:val="0"/>
        <w:spacing w:before="81" w:line="443" w:lineRule="auto"/>
        <w:ind w:left="528" w:leftChars="200" w:right="636" w:hanging="108" w:hangingChars="3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20"/>
          <w:kern w:val="0"/>
          <w:sz w:val="32"/>
          <w:szCs w:val="32"/>
          <w:lang w:eastAsia="en-US"/>
        </w:rPr>
      </w:pPr>
    </w:p>
    <w:p w14:paraId="272A1455">
      <w:pPr>
        <w:keepNext/>
        <w:keepLines/>
        <w:kinsoku w:val="0"/>
        <w:autoSpaceDE w:val="0"/>
        <w:autoSpaceDN w:val="0"/>
        <w:adjustRightInd w:val="0"/>
        <w:snapToGrid w:val="0"/>
        <w:spacing w:before="98" w:beforeLines="0" w:beforeAutospacing="0" w:afterLines="0" w:afterAutospacing="0" w:line="221" w:lineRule="auto"/>
        <w:ind w:firstLine="0" w:firstLineChars="0"/>
        <w:jc w:val="center"/>
        <w:textAlignment w:val="baseline"/>
        <w:outlineLvl w:val="0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2024年度辰溪产业开发区管理委员会整体支出绩效自评报告</w:t>
      </w:r>
    </w:p>
    <w:p w14:paraId="7715B4DF">
      <w:pPr>
        <w:widowControl/>
        <w:kinsoku w:val="0"/>
        <w:autoSpaceDE w:val="0"/>
        <w:autoSpaceDN w:val="0"/>
        <w:adjustRightInd w:val="0"/>
        <w:snapToGrid w:val="0"/>
        <w:spacing w:before="81" w:line="443" w:lineRule="auto"/>
        <w:ind w:left="528" w:leftChars="200" w:right="636" w:hanging="108" w:hangingChars="3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20"/>
          <w:kern w:val="0"/>
          <w:sz w:val="32"/>
          <w:szCs w:val="32"/>
          <w:lang w:eastAsia="en-US"/>
        </w:rPr>
      </w:pPr>
    </w:p>
    <w:p w14:paraId="25E46FC8">
      <w:pPr>
        <w:widowControl/>
        <w:kinsoku w:val="0"/>
        <w:autoSpaceDE w:val="0"/>
        <w:autoSpaceDN w:val="0"/>
        <w:adjustRightInd w:val="0"/>
        <w:snapToGrid w:val="0"/>
        <w:spacing w:before="81" w:line="443" w:lineRule="auto"/>
        <w:ind w:left="528" w:leftChars="200" w:right="636" w:hanging="108" w:hangingChars="3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20"/>
          <w:kern w:val="0"/>
          <w:sz w:val="32"/>
          <w:szCs w:val="32"/>
          <w:lang w:eastAsia="en-US"/>
        </w:rPr>
      </w:pPr>
    </w:p>
    <w:p w14:paraId="00918FF5">
      <w:pPr>
        <w:widowControl/>
        <w:kinsoku w:val="0"/>
        <w:autoSpaceDE w:val="0"/>
        <w:autoSpaceDN w:val="0"/>
        <w:adjustRightInd w:val="0"/>
        <w:snapToGrid w:val="0"/>
        <w:spacing w:before="81" w:line="443" w:lineRule="auto"/>
        <w:ind w:left="528" w:leftChars="200" w:right="636" w:hanging="108" w:hangingChars="3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20"/>
          <w:kern w:val="0"/>
          <w:sz w:val="32"/>
          <w:szCs w:val="32"/>
          <w:lang w:eastAsia="en-US"/>
        </w:rPr>
      </w:pPr>
    </w:p>
    <w:p w14:paraId="6DAFCA00">
      <w:pPr>
        <w:widowControl/>
        <w:kinsoku w:val="0"/>
        <w:autoSpaceDE w:val="0"/>
        <w:autoSpaceDN w:val="0"/>
        <w:adjustRightInd w:val="0"/>
        <w:snapToGrid w:val="0"/>
        <w:spacing w:before="81" w:line="443" w:lineRule="auto"/>
        <w:ind w:left="528" w:leftChars="200" w:right="636" w:hanging="108" w:hangingChars="3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u w:val="single" w:color="auto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20"/>
          <w:kern w:val="0"/>
          <w:sz w:val="32"/>
          <w:szCs w:val="32"/>
          <w:lang w:eastAsia="en-US"/>
        </w:rPr>
        <w:t>部门(单位)名称</w:t>
      </w:r>
      <w:r>
        <w:rPr>
          <w:rFonts w:hint="eastAsia" w:ascii="黑体" w:hAnsi="黑体" w:eastAsia="黑体" w:cs="黑体"/>
          <w:snapToGrid w:val="0"/>
          <w:color w:val="000000"/>
          <w:spacing w:val="20"/>
          <w:kern w:val="0"/>
          <w:sz w:val="32"/>
          <w:szCs w:val="32"/>
          <w:u w:val="none" w:color="auto"/>
          <w:lang w:eastAsia="en-US"/>
        </w:rPr>
        <w:t>：</w:t>
      </w:r>
      <w:r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u w:val="single" w:color="auto"/>
          <w:lang w:eastAsia="en-US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u w:val="single" w:color="auto"/>
          <w:lang w:val="en-US" w:eastAsia="zh-CN"/>
        </w:rPr>
        <w:t>辰溪产业开发区管理委员会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u w:val="single" w:color="auto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u w:val="none" w:color="auto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u w:val="none" w:color="auto"/>
          <w:lang w:eastAsia="en-US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u w:val="single" w:color="auto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u w:val="single" w:color="auto"/>
          <w:lang w:val="en-US" w:eastAsia="zh-CN"/>
        </w:rPr>
        <w:t xml:space="preserve"> </w:t>
      </w:r>
    </w:p>
    <w:p w14:paraId="7CB56F2F">
      <w:pPr>
        <w:widowControl/>
        <w:kinsoku w:val="0"/>
        <w:autoSpaceDE w:val="0"/>
        <w:autoSpaceDN w:val="0"/>
        <w:adjustRightInd w:val="0"/>
        <w:snapToGrid w:val="0"/>
        <w:spacing w:before="81" w:line="443" w:lineRule="auto"/>
        <w:ind w:left="506" w:leftChars="200" w:right="636" w:hanging="86" w:hangingChars="30"/>
        <w:jc w:val="left"/>
        <w:textAlignment w:val="baseline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auto"/>
          <w:spacing w:val="-16"/>
          <w:kern w:val="0"/>
          <w:sz w:val="32"/>
          <w:szCs w:val="32"/>
          <w:lang w:eastAsia="en-US"/>
        </w:rPr>
        <w:t>预</w:t>
      </w:r>
      <w:r>
        <w:rPr>
          <w:rFonts w:hint="eastAsia" w:ascii="黑体" w:hAnsi="黑体" w:eastAsia="黑体" w:cs="黑体"/>
          <w:snapToGrid w:val="0"/>
          <w:color w:val="auto"/>
          <w:spacing w:val="17"/>
          <w:kern w:val="0"/>
          <w:sz w:val="32"/>
          <w:szCs w:val="32"/>
          <w:lang w:eastAsia="en-US"/>
        </w:rPr>
        <w:t xml:space="preserve">  </w:t>
      </w:r>
      <w:r>
        <w:rPr>
          <w:rFonts w:hint="eastAsia" w:ascii="黑体" w:hAnsi="黑体" w:eastAsia="黑体" w:cs="黑体"/>
          <w:snapToGrid w:val="0"/>
          <w:color w:val="auto"/>
          <w:spacing w:val="-16"/>
          <w:kern w:val="0"/>
          <w:sz w:val="32"/>
          <w:szCs w:val="32"/>
          <w:lang w:eastAsia="en-US"/>
        </w:rPr>
        <w:t>算</w:t>
      </w:r>
      <w:r>
        <w:rPr>
          <w:rFonts w:hint="eastAsia" w:ascii="黑体" w:hAnsi="黑体" w:eastAsia="黑体" w:cs="黑体"/>
          <w:snapToGrid w:val="0"/>
          <w:color w:val="auto"/>
          <w:spacing w:val="46"/>
          <w:kern w:val="0"/>
          <w:sz w:val="32"/>
          <w:szCs w:val="32"/>
          <w:lang w:eastAsia="en-US"/>
        </w:rPr>
        <w:t xml:space="preserve">  </w:t>
      </w:r>
      <w:r>
        <w:rPr>
          <w:rFonts w:hint="eastAsia" w:ascii="黑体" w:hAnsi="黑体" w:eastAsia="黑体" w:cs="黑体"/>
          <w:snapToGrid w:val="0"/>
          <w:color w:val="auto"/>
          <w:spacing w:val="-16"/>
          <w:kern w:val="0"/>
          <w:sz w:val="32"/>
          <w:szCs w:val="32"/>
          <w:lang w:eastAsia="en-US"/>
        </w:rPr>
        <w:t>编</w:t>
      </w:r>
      <w:r>
        <w:rPr>
          <w:rFonts w:hint="eastAsia" w:ascii="黑体" w:hAnsi="黑体" w:eastAsia="黑体" w:cs="黑体"/>
          <w:snapToGrid w:val="0"/>
          <w:color w:val="auto"/>
          <w:spacing w:val="31"/>
          <w:kern w:val="0"/>
          <w:sz w:val="32"/>
          <w:szCs w:val="32"/>
          <w:lang w:eastAsia="en-US"/>
        </w:rPr>
        <w:t xml:space="preserve">  </w:t>
      </w:r>
      <w:r>
        <w:rPr>
          <w:rFonts w:hint="eastAsia" w:ascii="黑体" w:hAnsi="黑体" w:eastAsia="黑体" w:cs="黑体"/>
          <w:snapToGrid w:val="0"/>
          <w:color w:val="auto"/>
          <w:spacing w:val="-16"/>
          <w:kern w:val="0"/>
          <w:sz w:val="32"/>
          <w:szCs w:val="32"/>
          <w:lang w:eastAsia="en-US"/>
        </w:rPr>
        <w:t>码</w:t>
      </w:r>
      <w:r>
        <w:rPr>
          <w:rFonts w:hint="eastAsia" w:ascii="黑体" w:hAnsi="黑体" w:eastAsia="黑体" w:cs="黑体"/>
          <w:snapToGrid w:val="0"/>
          <w:color w:val="auto"/>
          <w:spacing w:val="-97"/>
          <w:kern w:val="0"/>
          <w:sz w:val="32"/>
          <w:szCs w:val="32"/>
          <w:u w:val="none" w:color="auto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-94"/>
          <w:kern w:val="0"/>
          <w:sz w:val="32"/>
          <w:szCs w:val="32"/>
          <w:u w:val="none" w:color="auto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-16"/>
          <w:kern w:val="0"/>
          <w:sz w:val="32"/>
          <w:szCs w:val="32"/>
          <w:u w:val="none" w:color="auto"/>
          <w:lang w:eastAsia="en-US"/>
        </w:rPr>
        <w:t>：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u w:val="single" w:color="auto"/>
          <w:lang w:eastAsia="en-US"/>
        </w:rPr>
        <w:t xml:space="preserve">    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u w:val="single" w:color="auto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u w:val="single" w:color="auto"/>
          <w:lang w:val="en-US" w:eastAsia="zh-CN"/>
        </w:rPr>
        <w:t>430001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u w:val="single" w:color="auto"/>
          <w:lang w:eastAsia="en-US"/>
        </w:rPr>
        <w:t xml:space="preserve">         </w:t>
      </w:r>
    </w:p>
    <w:p w14:paraId="24A5C27E">
      <w:pPr>
        <w:widowControl/>
        <w:tabs>
          <w:tab w:val="left" w:pos="8400"/>
        </w:tabs>
        <w:kinsoku w:val="0"/>
        <w:autoSpaceDE w:val="0"/>
        <w:autoSpaceDN w:val="0"/>
        <w:adjustRightInd w:val="0"/>
        <w:snapToGrid w:val="0"/>
        <w:spacing w:before="2" w:line="373" w:lineRule="auto"/>
        <w:ind w:left="516" w:leftChars="200" w:right="636" w:rightChars="0" w:hanging="96" w:hangingChars="30"/>
        <w:jc w:val="left"/>
        <w:textAlignment w:val="baseline"/>
        <w:rPr>
          <w:rFonts w:hint="eastAsia" w:ascii="黑体" w:hAnsi="黑体" w:eastAsia="黑体" w:cs="黑体"/>
          <w:snapToGrid w:val="0"/>
          <w:color w:val="auto"/>
          <w:spacing w:val="1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auto"/>
          <w:spacing w:val="1"/>
          <w:kern w:val="0"/>
          <w:sz w:val="32"/>
          <w:szCs w:val="32"/>
          <w:lang w:eastAsia="en-US"/>
        </w:rPr>
        <w:t>评</w:t>
      </w:r>
      <w:r>
        <w:rPr>
          <w:rFonts w:hint="eastAsia" w:ascii="黑体" w:hAnsi="黑体" w:eastAsia="黑体" w:cs="黑体"/>
          <w:snapToGrid w:val="0"/>
          <w:color w:val="auto"/>
          <w:spacing w:val="149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1"/>
          <w:kern w:val="0"/>
          <w:sz w:val="32"/>
          <w:szCs w:val="32"/>
          <w:lang w:eastAsia="en-US"/>
        </w:rPr>
        <w:t>价</w:t>
      </w:r>
      <w:r>
        <w:rPr>
          <w:rFonts w:hint="eastAsia" w:ascii="黑体" w:hAnsi="黑体" w:eastAsia="黑体" w:cs="黑体"/>
          <w:snapToGrid w:val="0"/>
          <w:color w:val="auto"/>
          <w:spacing w:val="11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1"/>
          <w:kern w:val="0"/>
          <w:sz w:val="32"/>
          <w:szCs w:val="32"/>
          <w:lang w:eastAsia="en-US"/>
        </w:rPr>
        <w:t>方</w:t>
      </w:r>
      <w:r>
        <w:rPr>
          <w:rFonts w:hint="eastAsia" w:ascii="黑体" w:hAnsi="黑体" w:eastAsia="黑体" w:cs="黑体"/>
          <w:snapToGrid w:val="0"/>
          <w:color w:val="auto"/>
          <w:spacing w:val="13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1"/>
          <w:kern w:val="0"/>
          <w:sz w:val="32"/>
          <w:szCs w:val="32"/>
          <w:lang w:eastAsia="en-US"/>
        </w:rPr>
        <w:t>式：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eastAsia="zh-CN"/>
        </w:rPr>
        <w:t>预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eastAsia="zh-CN"/>
        </w:rPr>
        <w:t>算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eastAsia="en-US"/>
        </w:rPr>
        <w:t>部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eastAsia="en-US"/>
        </w:rPr>
        <w:t>门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eastAsia="zh-CN"/>
        </w:rPr>
        <w:t>本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eastAsia="zh-CN"/>
        </w:rPr>
        <w:t>级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eastAsia="zh-CN"/>
        </w:rPr>
        <w:t>和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eastAsia="zh-CN"/>
        </w:rPr>
        <w:t>所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eastAsia="zh-CN"/>
        </w:rPr>
        <w:t>属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eastAsia="zh-CN"/>
        </w:rPr>
        <w:t>单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eastAsia="zh-CN"/>
        </w:rPr>
        <w:t>位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eastAsia="en-US"/>
        </w:rPr>
        <w:t>绩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eastAsia="en-US"/>
        </w:rPr>
        <w:t>效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eastAsia="en-US"/>
        </w:rPr>
        <w:t>自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-45"/>
          <w:kern w:val="0"/>
          <w:sz w:val="32"/>
          <w:szCs w:val="32"/>
          <w:lang w:eastAsia="en-US"/>
        </w:rPr>
        <w:t>评</w:t>
      </w:r>
    </w:p>
    <w:p w14:paraId="7438D257">
      <w:pPr>
        <w:widowControl/>
        <w:kinsoku w:val="0"/>
        <w:autoSpaceDE w:val="0"/>
        <w:autoSpaceDN w:val="0"/>
        <w:adjustRightInd w:val="0"/>
        <w:snapToGrid w:val="0"/>
        <w:spacing w:before="2" w:line="373" w:lineRule="auto"/>
        <w:ind w:left="516" w:leftChars="200" w:right="636" w:rightChars="0" w:hanging="96" w:hangingChars="30"/>
        <w:jc w:val="left"/>
        <w:textAlignment w:val="baseline"/>
        <w:rPr>
          <w:rFonts w:hint="eastAsia" w:ascii="黑体" w:hAnsi="黑体" w:eastAsia="黑体" w:cs="黑体"/>
          <w:snapToGrid w:val="0"/>
          <w:color w:val="auto"/>
          <w:spacing w:val="1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auto"/>
          <w:spacing w:val="1"/>
          <w:kern w:val="0"/>
          <w:sz w:val="32"/>
          <w:szCs w:val="32"/>
          <w:lang w:eastAsia="en-US"/>
        </w:rPr>
        <w:t>评</w:t>
      </w:r>
      <w:r>
        <w:rPr>
          <w:rFonts w:hint="eastAsia" w:ascii="黑体" w:hAnsi="黑体" w:eastAsia="黑体" w:cs="黑体"/>
          <w:snapToGrid w:val="0"/>
          <w:color w:val="auto"/>
          <w:spacing w:val="146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1"/>
          <w:kern w:val="0"/>
          <w:sz w:val="32"/>
          <w:szCs w:val="32"/>
          <w:lang w:eastAsia="en-US"/>
        </w:rPr>
        <w:t>价</w:t>
      </w:r>
      <w:r>
        <w:rPr>
          <w:rFonts w:hint="eastAsia" w:ascii="黑体" w:hAnsi="黑体" w:eastAsia="黑体" w:cs="黑体"/>
          <w:snapToGrid w:val="0"/>
          <w:color w:val="auto"/>
          <w:spacing w:val="13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1"/>
          <w:kern w:val="0"/>
          <w:sz w:val="32"/>
          <w:szCs w:val="32"/>
          <w:lang w:eastAsia="en-US"/>
        </w:rPr>
        <w:t>机</w:t>
      </w:r>
      <w:r>
        <w:rPr>
          <w:rFonts w:hint="eastAsia" w:ascii="黑体" w:hAnsi="黑体" w:eastAsia="黑体" w:cs="黑体"/>
          <w:snapToGrid w:val="0"/>
          <w:color w:val="auto"/>
          <w:spacing w:val="12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spacing w:val="1"/>
          <w:kern w:val="0"/>
          <w:sz w:val="32"/>
          <w:szCs w:val="32"/>
          <w:lang w:eastAsia="en-US"/>
        </w:rPr>
        <w:t>构：</w:t>
      </w:r>
      <w:r>
        <w:rPr>
          <w:rFonts w:hint="eastAsia" w:ascii="黑体" w:hAnsi="黑体" w:eastAsia="黑体" w:cs="黑体"/>
          <w:snapToGrid w:val="0"/>
          <w:color w:val="auto"/>
          <w:spacing w:val="1"/>
          <w:kern w:val="0"/>
          <w:sz w:val="32"/>
          <w:szCs w:val="32"/>
          <w:lang w:eastAsia="zh-CN"/>
        </w:rPr>
        <w:t>预算部门绩效自评工作小组</w:t>
      </w:r>
    </w:p>
    <w:p w14:paraId="4DA5CDA0">
      <w:pPr>
        <w:widowControl/>
        <w:kinsoku w:val="0"/>
        <w:autoSpaceDE w:val="0"/>
        <w:autoSpaceDN w:val="0"/>
        <w:adjustRightInd w:val="0"/>
        <w:snapToGrid w:val="0"/>
        <w:spacing w:before="2" w:line="373" w:lineRule="auto"/>
        <w:ind w:left="1590" w:right="2183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30"/>
          <w:szCs w:val="30"/>
          <w:lang w:eastAsia="en-US"/>
        </w:rPr>
      </w:pPr>
    </w:p>
    <w:p w14:paraId="60FB2BBC">
      <w:pPr>
        <w:widowControl/>
        <w:kinsoku w:val="0"/>
        <w:autoSpaceDE w:val="0"/>
        <w:autoSpaceDN w:val="0"/>
        <w:adjustRightInd w:val="0"/>
        <w:snapToGrid w:val="0"/>
        <w:spacing w:before="2" w:line="373" w:lineRule="auto"/>
        <w:ind w:left="1590" w:right="2183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30"/>
          <w:szCs w:val="30"/>
          <w:lang w:eastAsia="en-US"/>
        </w:rPr>
      </w:pPr>
    </w:p>
    <w:p w14:paraId="7DE18A6D">
      <w:pPr>
        <w:widowControl/>
        <w:tabs>
          <w:tab w:val="left" w:pos="7350"/>
        </w:tabs>
        <w:kinsoku w:val="0"/>
        <w:autoSpaceDE w:val="0"/>
        <w:autoSpaceDN w:val="0"/>
        <w:adjustRightInd w:val="0"/>
        <w:snapToGrid w:val="0"/>
        <w:spacing w:before="81" w:line="443" w:lineRule="auto"/>
        <w:ind w:left="0" w:right="100"/>
        <w:jc w:val="center"/>
        <w:textAlignment w:val="baseline"/>
        <w:rPr>
          <w:rFonts w:hint="eastAsia" w:ascii="黑体" w:hAnsi="黑体" w:eastAsia="黑体" w:cs="黑体"/>
          <w:snapToGrid w:val="0"/>
          <w:color w:val="000000"/>
          <w:spacing w:val="20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20"/>
          <w:kern w:val="0"/>
          <w:sz w:val="28"/>
          <w:szCs w:val="28"/>
          <w:lang w:eastAsia="en-US"/>
        </w:rPr>
        <w:t>报 告 日 期 ：</w:t>
      </w:r>
      <w:r>
        <w:rPr>
          <w:rFonts w:hint="eastAsia" w:ascii="黑体" w:hAnsi="黑体" w:eastAsia="黑体" w:cs="黑体"/>
          <w:snapToGrid w:val="0"/>
          <w:color w:val="000000"/>
          <w:spacing w:val="20"/>
          <w:kern w:val="0"/>
          <w:sz w:val="28"/>
          <w:szCs w:val="28"/>
          <w:lang w:val="en-US" w:eastAsia="zh-CN"/>
        </w:rPr>
        <w:t>2025</w:t>
      </w:r>
      <w:r>
        <w:rPr>
          <w:rFonts w:hint="eastAsia" w:ascii="黑体" w:hAnsi="黑体" w:eastAsia="黑体" w:cs="黑体"/>
          <w:snapToGrid w:val="0"/>
          <w:color w:val="000000"/>
          <w:spacing w:val="20"/>
          <w:kern w:val="0"/>
          <w:sz w:val="28"/>
          <w:szCs w:val="28"/>
          <w:lang w:eastAsia="en-US"/>
        </w:rPr>
        <w:t>年</w:t>
      </w:r>
      <w:r>
        <w:rPr>
          <w:rFonts w:hint="eastAsia" w:ascii="黑体" w:hAnsi="黑体" w:eastAsia="黑体" w:cs="黑体"/>
          <w:snapToGrid w:val="0"/>
          <w:color w:val="000000"/>
          <w:spacing w:val="20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napToGrid w:val="0"/>
          <w:color w:val="000000"/>
          <w:spacing w:val="20"/>
          <w:kern w:val="0"/>
          <w:sz w:val="28"/>
          <w:szCs w:val="28"/>
          <w:lang w:eastAsia="en-US"/>
        </w:rPr>
        <w:t>月</w:t>
      </w:r>
      <w:r>
        <w:rPr>
          <w:rFonts w:hint="eastAsia" w:ascii="黑体" w:hAnsi="黑体" w:eastAsia="黑体" w:cs="黑体"/>
          <w:snapToGrid w:val="0"/>
          <w:color w:val="000000"/>
          <w:spacing w:val="20"/>
          <w:kern w:val="0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黑体"/>
          <w:snapToGrid w:val="0"/>
          <w:color w:val="000000"/>
          <w:spacing w:val="20"/>
          <w:kern w:val="0"/>
          <w:sz w:val="28"/>
          <w:szCs w:val="28"/>
          <w:lang w:eastAsia="en-US"/>
        </w:rPr>
        <w:t>日</w:t>
      </w:r>
    </w:p>
    <w:p w14:paraId="0D6D8AD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sectPr>
          <w:footerReference r:id="rId3" w:type="default"/>
          <w:pgSz w:w="11906" w:h="16838"/>
          <w:pgMar w:top="2098" w:right="1800" w:bottom="1984" w:left="1587" w:header="851" w:footer="992" w:gutter="0"/>
          <w:cols w:space="425" w:num="1"/>
          <w:docGrid w:type="lines" w:linePitch="312" w:charSpace="0"/>
        </w:sectPr>
      </w:pPr>
    </w:p>
    <w:p w14:paraId="274D605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2024年度辰溪产业开发区管理委员会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部门整体支出绩效自评报告</w:t>
      </w:r>
    </w:p>
    <w:p w14:paraId="697F242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E04E44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33A8640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55E162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辰溪产业开发区管委会为一级预算单位，内设四部一室，即党政综合办公室、招商部、计划财务部、经济发展部、社会事务服务部（加挂安全生产监督管理站牌子）。</w:t>
      </w:r>
    </w:p>
    <w:p w14:paraId="24B00029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4E4DCA8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辰溪产业开发区管委会批复编制数为25人，截止2024年底，在职人员18人。</w:t>
      </w:r>
    </w:p>
    <w:p w14:paraId="063BBE7B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3089A6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负责贯彻执行党和国家关于开发区的方针政策、法律法规和决策部署；（2）负责研究拟订和组织实施辰溪产业开发区重大发展战略、发展规划和工作计划；（3）按照辰溪县国土空间总体规划和产业发展规划要求及相关权限，统筹建设发展空间布局；负责拟订辰溪产业开发区产业布局、产业政策、项目准入标准等重要事项并组织实施；（4）负责辰溪产业开发区招商引资工作，组织对外经济技术合作与交流；负责开发区基础设施、公用事业、重大项目等建设管理相关工作；（5）负责辰溪产业开发区优化营商环境工作，根据权限依法承担有关行政审批工作，履行行政审批服务职责；负责构建开发区创新创业服务体系，协助企业做好人才引进和服务工作；（6）负责辰溪产业开发区的科技创新和高新技术产品业管理和服务；开展有关科技创新和高新技术产业政策研究，构建技术创新服务体系；指导区内企业建立现代化企业制度，推进高新技术产业化、国际化；（7）负责辰溪产业开发区党的建设和“两新”组织党建工作；（8）根据有关要求和职责分工，承担开发区综合管理、统计、审计、信息、安全生产监督管理、生态环境保护、财政收支管理及国有资产管理等工作；（9）行使县委、县人民政府授予的其他职权，承办县委、县人民政府交办的其他事项。</w:t>
      </w:r>
    </w:p>
    <w:p w14:paraId="08DCB92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79EA75D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3802E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加大招商引资力度；持续开展“五好”园区创建，助推高质量发展；继续完善“一区三园”建设；加快基础配套建设；坚守安全生产底线；积极为企业提供服务。</w:t>
      </w:r>
    </w:p>
    <w:p w14:paraId="5E02961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281365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1BF148B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预算执行、使用、管理总体情况。</w:t>
      </w:r>
    </w:p>
    <w:p w14:paraId="24D22F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1.2024年预算情况</w:t>
      </w:r>
    </w:p>
    <w:p w14:paraId="2D13D5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辰溪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县财政局关于批复下达2024年部门预算的通知》（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财预﹝202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﹞6号），2024年我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管委会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年初预算收入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380.63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万元，其中，一般公共预算拨款收入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380.63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万元。年初支出总预算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380.63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万元，其中：基本支出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187.63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万元（工资福利支出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168.03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万元，商品和服务支出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19.6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万元，对个人和家庭的补助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万元），项目支出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193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万元。</w:t>
      </w:r>
    </w:p>
    <w:p w14:paraId="7944A4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部门整体决算总支出11165.04万元，其中：基本支出402.09万元，占总支出的3.6%，使用内容为人员经费和日常公用经费；项目支出10762.95万元，占总支出的96.4%。主要用于：基础设施建设工程款；环保、安全、国土等相关咨询服务及编制费用；专项债拨款；招商引资优惠政策兑现等。</w:t>
      </w:r>
    </w:p>
    <w:p w14:paraId="19A4F70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60BF71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 w14:paraId="5D99BDE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1.基本支出情况</w:t>
      </w:r>
    </w:p>
    <w:p w14:paraId="2741F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支出系保障我管委会正常运转、完成日常工作任务而发生的人员经费和日常公用经费。具体包括：工资福利支出、对个人和家庭的补助、商品和服务支出、资本性支出。2024年基本支出402.09万元较上年减少434.4万元，减少51.93%。</w:t>
      </w:r>
    </w:p>
    <w:p w14:paraId="3F29AB6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人员经费。人员经费257.82万元，占基本支出的63.99%，较上年增加8.31%，主要是24年成功招聘5名员工，相关人员经费增加。</w:t>
      </w:r>
    </w:p>
    <w:p w14:paraId="196477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（1）工资福利支出253.51万元，主要包括在职人员基本工资、津贴补贴、政策规定奖金、伙食补助、绩效工资、基本养老保险、基本医疗保险、其他社会保障费和其他工资福利支出等支出。</w:t>
      </w:r>
    </w:p>
    <w:p w14:paraId="56CFD8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（2）对个人和家庭补助支出4.31万元。主要包括生活补助费、其他对个人和家庭的补助等支出。</w:t>
      </w:r>
    </w:p>
    <w:p w14:paraId="3DEEE9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2、日常公用经费。日常公用经费144.27万元，较上年减少37.96%，主要是主要是响应国家号召，缩减不必要支出。</w:t>
      </w:r>
    </w:p>
    <w:p w14:paraId="4CB0F6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品和服务支出144.27万元。包括日常运行正常的办公费、印刷费、咨询费、水费、电费、邮电费、差旅费、维护费、培训费、公务接待费、专用材料费、委托业务费、工会经费、其他交通费用、其他商品服务支出等。</w:t>
      </w:r>
    </w:p>
    <w:p w14:paraId="4709D24C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项目支出情况</w:t>
      </w:r>
    </w:p>
    <w:p w14:paraId="62C511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单位项目支出10762.95万元，其中其他科学技术支出75.65万元，其他工业和信息产业监管支出150万元，一般行政管理事务227.30万元，其他资源勘探工业信息等支出310万元，其他地方自行试点项目收益专项债券收入安排的支出10000万元。</w:t>
      </w:r>
    </w:p>
    <w:p w14:paraId="069BADE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leftChars="0" w:right="0" w:rightChars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413ECB9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"三公"经费使用和管理情况</w:t>
      </w:r>
    </w:p>
    <w:p w14:paraId="003B106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“三公”经费支出5万元。我管委会无公车及因公出国事项，2024年公务接待费用5万元，“三公经费”总体支出比上年减少22.61万元，主要是主要是响应国家号召，严格控制三公经费支出。</w:t>
      </w:r>
    </w:p>
    <w:p w14:paraId="78026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委会根据《政府会计准则》、《预算法》等相关法律法规制定了单位层面管理制度、业务层面管理制度，特别就“三公经费”等规范了经费支出流程，制定了公务接待、差旅费、办公费等相关实施细则，厉行节约、严控“三公经费”和日常公用经费；接待制度对人员、标准、接待程序都予以规范。同时，按照辰溪县财政局要求实行“整体部门预算”、“三公经费”预算、“政府采购”预算公开制度，有效控制了基本支出，实际支出没有超出预算规模、范围和标准。</w:t>
      </w:r>
    </w:p>
    <w:p w14:paraId="39AD3F9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F0FDD5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三、政府性基金预算支出情况</w:t>
      </w:r>
    </w:p>
    <w:p w14:paraId="2F4921C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预算批复，我单位政府性基金预算为100000万元。其中其他政府性基金债务收入安排的支出即绿色园区项目专项债券3000万元，辰溪县先进技术制造业延链强链基础设施建设项目5000万元，怀化国际陆港辰溪港化工矿石港西片仓储物流中心建设项目2000万元。</w:t>
      </w:r>
    </w:p>
    <w:p w14:paraId="4F39A79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69C89A3"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4B7C08E4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根据年初预算批复，我单位政府性基金预算为0元。</w:t>
      </w:r>
    </w:p>
    <w:p w14:paraId="48ED9844"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3B4AC410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bottom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根据年初预算批复，我单位政府性基金预算为0元。</w:t>
      </w:r>
    </w:p>
    <w:p w14:paraId="28A4E1D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7D6E3A1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11B9F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，按照县财政相关要求，本单位成立了绩效自评工作领导小组，由主要负责人负总责，分管领导具体负责，明确了工作职责和分工，制定了切实可行的评价方案。根据各业务股室的情况汇报和提交的工作计划、工作总结等资料，评价小组现场进行询查和核实，根据确定的评价指标、评价标准和评价方法统一打分，形成自评结论。根据评价指标体系测算，本部门2024年度部门整体支出绩效评价得分为98分，评分等级为优秀。</w:t>
      </w:r>
    </w:p>
    <w:p w14:paraId="51EDED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AC0FBD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（二）评价指标分析（或综合评价情况）。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围绕部门职责、行业发展规划，以预算资金管理为主线，从整体绩效目标设定、预算配置、预算执行、预算管理、资产管理、职责履行、履职效益等方面综合分析。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结归纳本部门"四本预算"支出的绩效目标完成情况，实现产出和取得效益的情况。</w:t>
      </w:r>
    </w:p>
    <w:p w14:paraId="2383F9C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6D9D07F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年初编制的预算不够精确，导致年内预算追加较大，预算控制率和预算执行率均较低，影响单位评分及评价等次。</w:t>
      </w:r>
    </w:p>
    <w:p w14:paraId="36082582">
      <w:pPr>
        <w:pStyle w:val="7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05B674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科学合理地设置绩效指标。首先，强化资金使用和绩效目标管理意识；其次，根据单位职能科学合理地设置绩效指标，提高预算绩效指标的针对性和可测性，充分发挥预算绩效目标管理的导向作用。</w:t>
      </w:r>
    </w:p>
    <w:p w14:paraId="26C09CC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06A32B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7504A7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辰溪产业开发区管理委员会以形成部门自评和部门评价结果反馈、整改和提升的良性循环，</w:t>
      </w:r>
      <w:r>
        <w:rPr>
          <w:rFonts w:hint="eastAsia" w:ascii="仿宋" w:hAnsi="仿宋" w:eastAsia="仿宋"/>
          <w:sz w:val="32"/>
        </w:rPr>
        <w:t>结果应用具体方式按照《湖南省省级预算支出绩效评价结果应用管理办法》(湘财绩【2020】9号)和</w:t>
      </w:r>
      <w:r>
        <w:rPr>
          <w:rFonts w:hint="eastAsia" w:ascii="仿宋" w:hAnsi="仿宋" w:eastAsia="仿宋"/>
          <w:color w:val="000000"/>
          <w:sz w:val="32"/>
          <w:szCs w:val="32"/>
        </w:rPr>
        <w:t>《辰溪县县级预算支出绩效评价结果应用管理办法》（辰办发【2022】8号）等相关文件</w:t>
      </w:r>
      <w:r>
        <w:rPr>
          <w:rFonts w:hint="eastAsia" w:ascii="仿宋" w:hAnsi="仿宋" w:eastAsia="仿宋"/>
          <w:sz w:val="32"/>
        </w:rPr>
        <w:t>实施，</w:t>
      </w:r>
      <w:r>
        <w:rPr>
          <w:rFonts w:hint="eastAsia" w:ascii="仿宋" w:hAnsi="仿宋" w:eastAsia="仿宋"/>
          <w:sz w:val="32"/>
          <w:lang w:val="en-US" w:eastAsia="zh-CN"/>
        </w:rPr>
        <w:t>并与部门预算在县政府门户网站同步公开。</w:t>
      </w:r>
    </w:p>
    <w:p w14:paraId="52B7530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CD5420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报告应包括以下附件：</w:t>
      </w:r>
    </w:p>
    <w:p w14:paraId="66A5D3F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部门整体支出绩效评价基础数据表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27B791A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部门整体支出绩效自评表</w:t>
      </w:r>
    </w:p>
    <w:p w14:paraId="672A0B1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F9A6E9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1DD8B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E219C1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99499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471C0B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A462FC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EB8C60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2EFE02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37DE2F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1A4CB1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80885D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039390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sectPr>
          <w:pgSz w:w="11906" w:h="16838"/>
          <w:pgMar w:top="2098" w:right="1800" w:bottom="1984" w:left="1587" w:header="851" w:footer="992" w:gutter="0"/>
          <w:cols w:space="425" w:num="1"/>
          <w:docGrid w:type="lines" w:linePitch="312" w:charSpace="0"/>
        </w:sectPr>
      </w:pPr>
    </w:p>
    <w:p w14:paraId="1688756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附件1-1 </w:t>
      </w:r>
    </w:p>
    <w:p w14:paraId="6A68B179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6A913125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default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填报单位：辰溪产业开发区管理委员会                                        </w:t>
      </w:r>
    </w:p>
    <w:tbl>
      <w:tblPr>
        <w:tblStyle w:val="9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053D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5A787EB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C39697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8BAB83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64A58B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控制率</w:t>
            </w:r>
          </w:p>
        </w:tc>
      </w:tr>
      <w:tr w14:paraId="3CB4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2428B38B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03B0C896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982D7CF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DF0B13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72%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7FD8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8BBEB7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12AF48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0C3267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143CFF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</w:tr>
      <w:tr w14:paraId="6A6F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F42135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B12EB07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27.61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90FE2FE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BD64D4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639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EA94C8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80B4099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E0ED7B4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B6E1C2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5D15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984A03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3799F5E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95B273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3B5283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06C2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53100EF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AB38E0A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56208FE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9D3C82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5CF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EE85CA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BC47D9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F1D19E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AE040C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55F2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5E7FF3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549E77A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27.61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1A9015E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D3DEB3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610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8B849D6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9034F56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8202.1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73725D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10762.95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3EEB04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10762.95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45E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7E3A9FA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5BACBDC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1201.56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9FB16E7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5463414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6F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0D454486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A3DCBB4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6971.74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B469BAD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036721E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52E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354" w:type="dxa"/>
            <w:noWrap w:val="0"/>
            <w:vAlign w:val="center"/>
          </w:tcPr>
          <w:p w14:paraId="7954756A"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市级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专项资金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E56F0DC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28.8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705D39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10762.95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EF7211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10762.95</w:t>
            </w:r>
          </w:p>
        </w:tc>
      </w:tr>
      <w:tr w14:paraId="1408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354" w:type="dxa"/>
            <w:noWrap w:val="0"/>
            <w:vAlign w:val="center"/>
          </w:tcPr>
          <w:p w14:paraId="0F299B25">
            <w:pPr>
              <w:widowControl/>
              <w:ind w:firstLine="600" w:firstLineChars="30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环境污染第三方治理专项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B6C06CE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28.8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1992D4E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632E499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3F8C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54" w:type="dxa"/>
            <w:noWrap w:val="0"/>
            <w:vAlign w:val="center"/>
          </w:tcPr>
          <w:p w14:paraId="4BCABB38">
            <w:pPr>
              <w:widowControl/>
              <w:ind w:firstLine="600" w:firstLineChars="30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污水处理厂运维专项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2A17002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05BBFF0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76.361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9F68D20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76.361</w:t>
            </w:r>
          </w:p>
        </w:tc>
      </w:tr>
      <w:tr w14:paraId="27A1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354" w:type="dxa"/>
            <w:shd w:val="clear" w:color="auto" w:fill="auto"/>
            <w:noWrap w:val="0"/>
            <w:vAlign w:val="center"/>
          </w:tcPr>
          <w:p w14:paraId="6794D31B"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环境信息管理平台建设专项</w:t>
            </w:r>
          </w:p>
        </w:tc>
        <w:tc>
          <w:tcPr>
            <w:tcW w:w="2038" w:type="dxa"/>
            <w:gridSpan w:val="2"/>
            <w:shd w:val="clear" w:color="auto" w:fill="auto"/>
            <w:noWrap w:val="0"/>
            <w:vAlign w:val="center"/>
          </w:tcPr>
          <w:p w14:paraId="4D88926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7F2424A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17.6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789E154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17.6</w:t>
            </w:r>
          </w:p>
        </w:tc>
      </w:tr>
      <w:tr w14:paraId="133A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354" w:type="dxa"/>
            <w:shd w:val="clear" w:color="auto" w:fill="auto"/>
            <w:noWrap w:val="0"/>
            <w:vAlign w:val="center"/>
          </w:tcPr>
          <w:p w14:paraId="478D4D8A"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专项债储备项目服务费</w:t>
            </w:r>
          </w:p>
        </w:tc>
        <w:tc>
          <w:tcPr>
            <w:tcW w:w="2038" w:type="dxa"/>
            <w:gridSpan w:val="2"/>
            <w:shd w:val="clear" w:color="auto" w:fill="auto"/>
            <w:noWrap w:val="0"/>
            <w:vAlign w:val="center"/>
          </w:tcPr>
          <w:p w14:paraId="63D4A044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73BC356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56688D3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75</w:t>
            </w:r>
          </w:p>
        </w:tc>
      </w:tr>
      <w:tr w14:paraId="2DCE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354" w:type="dxa"/>
            <w:noWrap w:val="0"/>
            <w:vAlign w:val="center"/>
          </w:tcPr>
          <w:p w14:paraId="0BBA82F4"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园区建设年关工程款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0095CD3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30F0F2A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433.9916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908476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433.9916</w:t>
            </w:r>
          </w:p>
        </w:tc>
      </w:tr>
      <w:tr w14:paraId="2995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354" w:type="dxa"/>
            <w:noWrap w:val="0"/>
            <w:vAlign w:val="center"/>
          </w:tcPr>
          <w:p w14:paraId="184074CF"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标准厂房二期工程款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77EC024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5324C1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1FF739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 w14:paraId="0622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354" w:type="dxa"/>
            <w:noWrap w:val="0"/>
            <w:vAlign w:val="center"/>
          </w:tcPr>
          <w:p w14:paraId="1EE3A1A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污水管网延伸项目污水泵站建设项目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D478A13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5A4041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E06C0A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</w:tr>
      <w:tr w14:paraId="0EFF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354" w:type="dxa"/>
            <w:noWrap w:val="0"/>
            <w:vAlign w:val="center"/>
          </w:tcPr>
          <w:p w14:paraId="703E7EC8"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绿色园区项目专项债券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DA0E7D2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200AB3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3000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8710BA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3000</w:t>
            </w:r>
          </w:p>
        </w:tc>
      </w:tr>
      <w:tr w14:paraId="4542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354" w:type="dxa"/>
            <w:noWrap w:val="0"/>
            <w:vAlign w:val="center"/>
          </w:tcPr>
          <w:p w14:paraId="14AA4C08"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辰溪县先进技术制造业延链强链基础设施建设项目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8AC0150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7AFCFE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5000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455CD5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5000</w:t>
            </w:r>
          </w:p>
        </w:tc>
      </w:tr>
      <w:tr w14:paraId="12D3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354" w:type="dxa"/>
            <w:noWrap w:val="0"/>
            <w:vAlign w:val="center"/>
          </w:tcPr>
          <w:p w14:paraId="3C16A7B9"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怀化国际陆港辰溪港化工矿石港西片仓储物流中心建设项目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EB47623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D3F3BF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2BF88D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2000</w:t>
            </w:r>
          </w:p>
        </w:tc>
      </w:tr>
      <w:tr w14:paraId="4DFA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713E0C4"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1A2F01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ABBB85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3EFB04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408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3020140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6C844A1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56399D9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1E7E8F0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15B1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1B703F0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BAAEFCD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589.45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C77B4E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144.27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1570E4E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144.27</w:t>
            </w:r>
          </w:p>
        </w:tc>
      </w:tr>
      <w:tr w14:paraId="7681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371AE68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DCA4E65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53.57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031DA3B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E811BB0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 w14:paraId="5E47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457794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CA7D6E9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23.52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9D0C2A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15.38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02C4BAE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15.38</w:t>
            </w:r>
          </w:p>
        </w:tc>
      </w:tr>
      <w:tr w14:paraId="13BE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noWrap w:val="0"/>
            <w:vAlign w:val="center"/>
          </w:tcPr>
          <w:p w14:paraId="77E49DA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ED79638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0.88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D0A86B0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0.3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6B7C78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0.3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40B1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8D0E36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B80A9D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60EBF2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194625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482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8E45FF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3D5D40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ACCFAD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513911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749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3AFB906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189" w:type="dxa"/>
            <w:noWrap w:val="0"/>
            <w:vAlign w:val="center"/>
          </w:tcPr>
          <w:p w14:paraId="60BC675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noWrap w:val="0"/>
            <w:vAlign w:val="center"/>
          </w:tcPr>
          <w:p w14:paraId="1E7A49A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noWrap w:val="0"/>
            <w:vAlign w:val="center"/>
          </w:tcPr>
          <w:p w14:paraId="77F6E1A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noWrap w:val="0"/>
            <w:vAlign w:val="center"/>
          </w:tcPr>
          <w:p w14:paraId="251E5ED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 w14:paraId="7B34148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际投资（万元）</w:t>
            </w:r>
          </w:p>
        </w:tc>
        <w:tc>
          <w:tcPr>
            <w:tcW w:w="863" w:type="dxa"/>
            <w:noWrap w:val="0"/>
            <w:vAlign w:val="center"/>
          </w:tcPr>
          <w:p w14:paraId="61638E1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投资概算控制率</w:t>
            </w:r>
          </w:p>
        </w:tc>
      </w:tr>
      <w:tr w14:paraId="658D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6EEC19E2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CC7CA5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49" w:type="dxa"/>
            <w:noWrap w:val="0"/>
            <w:vAlign w:val="center"/>
          </w:tcPr>
          <w:p w14:paraId="6EB03040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9" w:type="dxa"/>
            <w:noWrap w:val="0"/>
            <w:vAlign w:val="center"/>
          </w:tcPr>
          <w:p w14:paraId="790C9CA1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11" w:type="dxa"/>
            <w:noWrap w:val="0"/>
            <w:vAlign w:val="center"/>
          </w:tcPr>
          <w:p w14:paraId="647F2607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9" w:type="dxa"/>
            <w:noWrap w:val="0"/>
            <w:vAlign w:val="center"/>
          </w:tcPr>
          <w:p w14:paraId="113A5CA5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3" w:type="dxa"/>
            <w:noWrap w:val="0"/>
            <w:vAlign w:val="center"/>
          </w:tcPr>
          <w:p w14:paraId="75713BB4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0E1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noWrap w:val="0"/>
            <w:vAlign w:val="center"/>
          </w:tcPr>
          <w:p w14:paraId="37D2800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noWrap w:val="0"/>
            <w:vAlign w:val="center"/>
          </w:tcPr>
          <w:p w14:paraId="6170E9A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46A57ADC">
      <w:pPr>
        <w:pStyle w:val="11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7622C535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张子聪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2025年7月4日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18834881608 </w:t>
      </w:r>
    </w:p>
    <w:p w14:paraId="64A6E43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C7ED13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6AABD3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0B6F02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A9A2B3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403522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47BBB6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D5A26C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24D1A0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058661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A15FB3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B82C1E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1B4C561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30798E6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BF351A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9E54E4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附件1-2</w:t>
      </w:r>
    </w:p>
    <w:p w14:paraId="44012FB1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9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299"/>
        <w:gridCol w:w="1100"/>
        <w:gridCol w:w="991"/>
        <w:gridCol w:w="1016"/>
        <w:gridCol w:w="1016"/>
        <w:gridCol w:w="781"/>
        <w:gridCol w:w="658"/>
        <w:gridCol w:w="1399"/>
      </w:tblGrid>
      <w:tr w14:paraId="788C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02" w:type="dxa"/>
            <w:noWrap w:val="0"/>
            <w:vAlign w:val="center"/>
          </w:tcPr>
          <w:p w14:paraId="2386B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260" w:type="dxa"/>
            <w:gridSpan w:val="8"/>
            <w:noWrap w:val="0"/>
            <w:vAlign w:val="center"/>
          </w:tcPr>
          <w:p w14:paraId="5872D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辰溪产业开发区管理委员会 </w:t>
            </w:r>
          </w:p>
        </w:tc>
      </w:tr>
      <w:tr w14:paraId="3271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02" w:type="dxa"/>
            <w:vMerge w:val="restart"/>
            <w:noWrap w:val="0"/>
            <w:vAlign w:val="center"/>
          </w:tcPr>
          <w:p w14:paraId="5CA5B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年度预算申请</w:t>
            </w:r>
          </w:p>
          <w:p w14:paraId="17220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25560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1" w:type="dxa"/>
            <w:noWrap w:val="0"/>
            <w:vAlign w:val="center"/>
          </w:tcPr>
          <w:p w14:paraId="587A9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 w14:paraId="34012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1016" w:type="dxa"/>
            <w:noWrap w:val="0"/>
            <w:vAlign w:val="center"/>
          </w:tcPr>
          <w:p w14:paraId="1CDF5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1016" w:type="dxa"/>
            <w:noWrap w:val="0"/>
            <w:vAlign w:val="center"/>
          </w:tcPr>
          <w:p w14:paraId="57E07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全年执行数</w:t>
            </w:r>
          </w:p>
        </w:tc>
        <w:tc>
          <w:tcPr>
            <w:tcW w:w="781" w:type="dxa"/>
            <w:noWrap w:val="0"/>
            <w:vAlign w:val="center"/>
          </w:tcPr>
          <w:p w14:paraId="1517F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658" w:type="dxa"/>
            <w:noWrap w:val="0"/>
            <w:vAlign w:val="center"/>
          </w:tcPr>
          <w:p w14:paraId="33163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399" w:type="dxa"/>
            <w:noWrap w:val="0"/>
            <w:vAlign w:val="center"/>
          </w:tcPr>
          <w:p w14:paraId="218F1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 w14:paraId="39A8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42701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noWrap w:val="0"/>
            <w:vAlign w:val="center"/>
          </w:tcPr>
          <w:p w14:paraId="37CD5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991" w:type="dxa"/>
            <w:noWrap w:val="0"/>
            <w:vAlign w:val="center"/>
          </w:tcPr>
          <w:p w14:paraId="0FA6D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380.63</w:t>
            </w:r>
          </w:p>
        </w:tc>
        <w:tc>
          <w:tcPr>
            <w:tcW w:w="1016" w:type="dxa"/>
            <w:shd w:val="clear" w:color="auto" w:fill="FFFFFF"/>
            <w:noWrap w:val="0"/>
            <w:vAlign w:val="center"/>
          </w:tcPr>
          <w:p w14:paraId="50165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11165.04</w:t>
            </w:r>
          </w:p>
        </w:tc>
        <w:tc>
          <w:tcPr>
            <w:tcW w:w="1016" w:type="dxa"/>
            <w:noWrap w:val="0"/>
            <w:vAlign w:val="center"/>
          </w:tcPr>
          <w:p w14:paraId="7781B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11165.04</w:t>
            </w:r>
          </w:p>
        </w:tc>
        <w:tc>
          <w:tcPr>
            <w:tcW w:w="781" w:type="dxa"/>
            <w:noWrap w:val="0"/>
            <w:vAlign w:val="center"/>
          </w:tcPr>
          <w:p w14:paraId="245BD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658" w:type="dxa"/>
            <w:noWrap w:val="0"/>
            <w:vAlign w:val="center"/>
          </w:tcPr>
          <w:p w14:paraId="104BA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99" w:type="dxa"/>
            <w:noWrap w:val="0"/>
            <w:vAlign w:val="center"/>
          </w:tcPr>
          <w:p w14:paraId="2A6B2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</w:tr>
      <w:tr w14:paraId="790B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60863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6" w:type="dxa"/>
            <w:gridSpan w:val="4"/>
            <w:noWrap w:val="0"/>
            <w:vAlign w:val="center"/>
          </w:tcPr>
          <w:p w14:paraId="088B2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854" w:type="dxa"/>
            <w:gridSpan w:val="4"/>
            <w:noWrap w:val="0"/>
            <w:vAlign w:val="center"/>
          </w:tcPr>
          <w:p w14:paraId="45A12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3A22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74E44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6" w:type="dxa"/>
            <w:gridSpan w:val="4"/>
            <w:noWrap w:val="0"/>
            <w:vAlign w:val="center"/>
          </w:tcPr>
          <w:p w14:paraId="03F2A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1165.04</w:t>
            </w:r>
          </w:p>
        </w:tc>
        <w:tc>
          <w:tcPr>
            <w:tcW w:w="3854" w:type="dxa"/>
            <w:gridSpan w:val="4"/>
            <w:noWrap w:val="0"/>
            <w:vAlign w:val="center"/>
          </w:tcPr>
          <w:p w14:paraId="293BC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402.09</w:t>
            </w:r>
          </w:p>
        </w:tc>
      </w:tr>
      <w:tr w14:paraId="5C1F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043DD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6" w:type="dxa"/>
            <w:gridSpan w:val="4"/>
            <w:noWrap w:val="0"/>
            <w:vAlign w:val="center"/>
          </w:tcPr>
          <w:p w14:paraId="2AF5F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10000</w:t>
            </w:r>
          </w:p>
        </w:tc>
        <w:tc>
          <w:tcPr>
            <w:tcW w:w="3854" w:type="dxa"/>
            <w:gridSpan w:val="4"/>
            <w:noWrap w:val="0"/>
            <w:vAlign w:val="center"/>
          </w:tcPr>
          <w:p w14:paraId="6E665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10762.95</w:t>
            </w:r>
          </w:p>
        </w:tc>
      </w:tr>
      <w:tr w14:paraId="1173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70DA8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6" w:type="dxa"/>
            <w:gridSpan w:val="4"/>
            <w:noWrap w:val="0"/>
            <w:vAlign w:val="center"/>
          </w:tcPr>
          <w:p w14:paraId="369D6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854" w:type="dxa"/>
            <w:gridSpan w:val="4"/>
            <w:noWrap w:val="0"/>
            <w:vAlign w:val="center"/>
          </w:tcPr>
          <w:p w14:paraId="2FC84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77BD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4CF31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6" w:type="dxa"/>
            <w:gridSpan w:val="4"/>
            <w:noWrap w:val="0"/>
            <w:vAlign w:val="center"/>
          </w:tcPr>
          <w:p w14:paraId="1902D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854" w:type="dxa"/>
            <w:gridSpan w:val="4"/>
            <w:noWrap w:val="0"/>
            <w:vAlign w:val="center"/>
          </w:tcPr>
          <w:p w14:paraId="74BBE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592A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vMerge w:val="restart"/>
            <w:noWrap w:val="0"/>
            <w:vAlign w:val="center"/>
          </w:tcPr>
          <w:p w14:paraId="65A00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06" w:type="dxa"/>
            <w:gridSpan w:val="4"/>
            <w:noWrap w:val="0"/>
            <w:vAlign w:val="center"/>
          </w:tcPr>
          <w:p w14:paraId="422BB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854" w:type="dxa"/>
            <w:gridSpan w:val="4"/>
            <w:noWrap w:val="0"/>
            <w:vAlign w:val="center"/>
          </w:tcPr>
          <w:p w14:paraId="25487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5BE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1DBA0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6" w:type="dxa"/>
            <w:gridSpan w:val="4"/>
            <w:noWrap w:val="0"/>
            <w:vAlign w:val="center"/>
          </w:tcPr>
          <w:p w14:paraId="7E35B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加大招商引资力度;持续开展“五好”园区创建，助推高质量发展;继续完善“一区三园”建设;加快基础配套建设;坚守安全生产底线;积极为企业提供服务。</w:t>
            </w:r>
          </w:p>
        </w:tc>
        <w:tc>
          <w:tcPr>
            <w:tcW w:w="3854" w:type="dxa"/>
            <w:gridSpan w:val="4"/>
            <w:noWrap w:val="0"/>
            <w:vAlign w:val="center"/>
          </w:tcPr>
          <w:p w14:paraId="461DE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推进了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“五好”园区创建，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年底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五好”园区考核排名提升；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“一区三园”建设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初具成效；24年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坚守安全生产底线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未出现重大安全事故；积极为企业提供服务，优化营商环境。</w:t>
            </w:r>
          </w:p>
        </w:tc>
      </w:tr>
      <w:tr w14:paraId="316A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02" w:type="dxa"/>
            <w:vMerge w:val="restart"/>
            <w:noWrap w:val="0"/>
            <w:vAlign w:val="center"/>
          </w:tcPr>
          <w:p w14:paraId="16A64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 w14:paraId="76AC9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 w14:paraId="23971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 w14:paraId="40CAD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299" w:type="dxa"/>
            <w:noWrap w:val="0"/>
            <w:vAlign w:val="center"/>
          </w:tcPr>
          <w:p w14:paraId="2CB3C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00" w:type="dxa"/>
            <w:noWrap w:val="0"/>
            <w:vAlign w:val="center"/>
          </w:tcPr>
          <w:p w14:paraId="14E7D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991" w:type="dxa"/>
            <w:noWrap w:val="0"/>
            <w:vAlign w:val="center"/>
          </w:tcPr>
          <w:p w14:paraId="61ED3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16" w:type="dxa"/>
            <w:noWrap w:val="0"/>
            <w:vAlign w:val="center"/>
          </w:tcPr>
          <w:p w14:paraId="2B351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016" w:type="dxa"/>
            <w:noWrap w:val="0"/>
            <w:vAlign w:val="center"/>
          </w:tcPr>
          <w:p w14:paraId="0230B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81" w:type="dxa"/>
            <w:noWrap w:val="0"/>
            <w:vAlign w:val="center"/>
          </w:tcPr>
          <w:p w14:paraId="63E9B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658" w:type="dxa"/>
            <w:noWrap w:val="0"/>
            <w:vAlign w:val="center"/>
          </w:tcPr>
          <w:p w14:paraId="2C5B2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99" w:type="dxa"/>
            <w:noWrap w:val="0"/>
            <w:vAlign w:val="top"/>
          </w:tcPr>
          <w:p w14:paraId="29DB3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25BA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76D82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noWrap w:val="0"/>
            <w:vAlign w:val="center"/>
          </w:tcPr>
          <w:p w14:paraId="5A900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成本指标</w:t>
            </w:r>
          </w:p>
          <w:p w14:paraId="58911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0分)</w:t>
            </w:r>
          </w:p>
        </w:tc>
        <w:tc>
          <w:tcPr>
            <w:tcW w:w="1100" w:type="dxa"/>
            <w:shd w:val="clear" w:color="auto" w:fill="auto"/>
            <w:noWrap w:val="0"/>
            <w:vAlign w:val="top"/>
          </w:tcPr>
          <w:p w14:paraId="649D7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经济成本指标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7CACE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支出成本</w:t>
            </w:r>
          </w:p>
        </w:tc>
        <w:tc>
          <w:tcPr>
            <w:tcW w:w="1016" w:type="dxa"/>
            <w:noWrap w:val="0"/>
            <w:vAlign w:val="center"/>
          </w:tcPr>
          <w:p w14:paraId="08149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1165.04万元</w:t>
            </w:r>
          </w:p>
        </w:tc>
        <w:tc>
          <w:tcPr>
            <w:tcW w:w="1016" w:type="dxa"/>
            <w:noWrap w:val="0"/>
            <w:vAlign w:val="center"/>
          </w:tcPr>
          <w:p w14:paraId="1A9E1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1165.04万元</w:t>
            </w:r>
          </w:p>
        </w:tc>
        <w:tc>
          <w:tcPr>
            <w:tcW w:w="781" w:type="dxa"/>
            <w:noWrap w:val="0"/>
            <w:vAlign w:val="center"/>
          </w:tcPr>
          <w:p w14:paraId="40C3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58" w:type="dxa"/>
            <w:noWrap w:val="0"/>
            <w:vAlign w:val="center"/>
          </w:tcPr>
          <w:p w14:paraId="5DFE3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99" w:type="dxa"/>
            <w:noWrap w:val="0"/>
            <w:vAlign w:val="center"/>
          </w:tcPr>
          <w:p w14:paraId="735DA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AA9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49D90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 w:val="continue"/>
            <w:noWrap w:val="0"/>
            <w:vAlign w:val="center"/>
          </w:tcPr>
          <w:p w14:paraId="70210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shd w:val="clear" w:color="auto" w:fill="auto"/>
            <w:noWrap w:val="0"/>
            <w:vAlign w:val="top"/>
          </w:tcPr>
          <w:p w14:paraId="17AC7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社会成本指标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46E2B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社会成本节约率</w:t>
            </w:r>
          </w:p>
        </w:tc>
        <w:tc>
          <w:tcPr>
            <w:tcW w:w="1016" w:type="dxa"/>
            <w:noWrap w:val="0"/>
            <w:vAlign w:val="center"/>
          </w:tcPr>
          <w:p w14:paraId="40114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≤0</w:t>
            </w:r>
          </w:p>
        </w:tc>
        <w:tc>
          <w:tcPr>
            <w:tcW w:w="1016" w:type="dxa"/>
            <w:noWrap w:val="0"/>
            <w:vAlign w:val="center"/>
          </w:tcPr>
          <w:p w14:paraId="55671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81" w:type="dxa"/>
            <w:noWrap w:val="0"/>
            <w:vAlign w:val="center"/>
          </w:tcPr>
          <w:p w14:paraId="43E18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58" w:type="dxa"/>
            <w:noWrap w:val="0"/>
            <w:vAlign w:val="center"/>
          </w:tcPr>
          <w:p w14:paraId="48CAF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9" w:type="dxa"/>
            <w:noWrap w:val="0"/>
            <w:vAlign w:val="center"/>
          </w:tcPr>
          <w:p w14:paraId="5DAC9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2A3E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4E4F3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 w:val="continue"/>
            <w:noWrap w:val="0"/>
            <w:vAlign w:val="center"/>
          </w:tcPr>
          <w:p w14:paraId="5349C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shd w:val="clear" w:color="auto" w:fill="auto"/>
            <w:noWrap w:val="0"/>
            <w:vAlign w:val="top"/>
          </w:tcPr>
          <w:p w14:paraId="1E518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生态环境成本指标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2EEEB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生态环境成本节约率</w:t>
            </w:r>
          </w:p>
        </w:tc>
        <w:tc>
          <w:tcPr>
            <w:tcW w:w="1016" w:type="dxa"/>
            <w:noWrap w:val="0"/>
            <w:vAlign w:val="center"/>
          </w:tcPr>
          <w:p w14:paraId="3E8D0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≤0</w:t>
            </w:r>
          </w:p>
        </w:tc>
        <w:tc>
          <w:tcPr>
            <w:tcW w:w="1016" w:type="dxa"/>
            <w:noWrap w:val="0"/>
            <w:vAlign w:val="center"/>
          </w:tcPr>
          <w:p w14:paraId="2BB96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81" w:type="dxa"/>
            <w:noWrap w:val="0"/>
            <w:vAlign w:val="center"/>
          </w:tcPr>
          <w:p w14:paraId="1A028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58" w:type="dxa"/>
            <w:noWrap w:val="0"/>
            <w:vAlign w:val="center"/>
          </w:tcPr>
          <w:p w14:paraId="06E14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9" w:type="dxa"/>
            <w:noWrap w:val="0"/>
            <w:vAlign w:val="center"/>
          </w:tcPr>
          <w:p w14:paraId="5F65A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D3A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524D1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noWrap w:val="0"/>
            <w:vAlign w:val="center"/>
          </w:tcPr>
          <w:p w14:paraId="41163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 w14:paraId="1737A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0分)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 w14:paraId="4154D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406E3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财政人员供养人数</w:t>
            </w:r>
          </w:p>
        </w:tc>
        <w:tc>
          <w:tcPr>
            <w:tcW w:w="1016" w:type="dxa"/>
            <w:noWrap w:val="0"/>
            <w:vAlign w:val="center"/>
          </w:tcPr>
          <w:p w14:paraId="458EF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16" w:type="dxa"/>
            <w:noWrap w:val="0"/>
            <w:vAlign w:val="center"/>
          </w:tcPr>
          <w:p w14:paraId="7E8E3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81" w:type="dxa"/>
            <w:noWrap w:val="0"/>
            <w:vAlign w:val="center"/>
          </w:tcPr>
          <w:p w14:paraId="64E4D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58" w:type="dxa"/>
            <w:noWrap w:val="0"/>
            <w:vAlign w:val="center"/>
          </w:tcPr>
          <w:p w14:paraId="16C6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99" w:type="dxa"/>
            <w:noWrap w:val="0"/>
            <w:vAlign w:val="center"/>
          </w:tcPr>
          <w:p w14:paraId="16056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08E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2D239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 w:val="continue"/>
            <w:noWrap w:val="0"/>
            <w:vAlign w:val="center"/>
          </w:tcPr>
          <w:p w14:paraId="0C123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 w14:paraId="7DD91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4522B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污水处理厂部件维修次数</w:t>
            </w:r>
          </w:p>
        </w:tc>
        <w:tc>
          <w:tcPr>
            <w:tcW w:w="1016" w:type="dxa"/>
            <w:noWrap w:val="0"/>
            <w:vAlign w:val="center"/>
          </w:tcPr>
          <w:p w14:paraId="0AAB1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≤5</w:t>
            </w:r>
          </w:p>
        </w:tc>
        <w:tc>
          <w:tcPr>
            <w:tcW w:w="1016" w:type="dxa"/>
            <w:noWrap w:val="0"/>
            <w:vAlign w:val="center"/>
          </w:tcPr>
          <w:p w14:paraId="12C4B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81" w:type="dxa"/>
            <w:noWrap w:val="0"/>
            <w:vAlign w:val="center"/>
          </w:tcPr>
          <w:p w14:paraId="1E31A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58" w:type="dxa"/>
            <w:noWrap w:val="0"/>
            <w:vAlign w:val="center"/>
          </w:tcPr>
          <w:p w14:paraId="76CF2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99" w:type="dxa"/>
            <w:noWrap w:val="0"/>
            <w:vAlign w:val="center"/>
          </w:tcPr>
          <w:p w14:paraId="1D585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F56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73A2D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 w:val="continue"/>
            <w:noWrap w:val="0"/>
            <w:vAlign w:val="center"/>
          </w:tcPr>
          <w:p w14:paraId="13DAB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 w14:paraId="0688B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5608D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专项债储备项目服务费按时完成</w:t>
            </w:r>
          </w:p>
        </w:tc>
        <w:tc>
          <w:tcPr>
            <w:tcW w:w="1016" w:type="dxa"/>
            <w:noWrap w:val="0"/>
            <w:vAlign w:val="center"/>
          </w:tcPr>
          <w:p w14:paraId="4C52E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016" w:type="dxa"/>
            <w:noWrap w:val="0"/>
            <w:vAlign w:val="center"/>
          </w:tcPr>
          <w:p w14:paraId="6F3D1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781" w:type="dxa"/>
            <w:noWrap w:val="0"/>
            <w:vAlign w:val="center"/>
          </w:tcPr>
          <w:p w14:paraId="15BA0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58" w:type="dxa"/>
            <w:noWrap w:val="0"/>
            <w:vAlign w:val="center"/>
          </w:tcPr>
          <w:p w14:paraId="5A78A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99" w:type="dxa"/>
            <w:noWrap w:val="0"/>
            <w:vAlign w:val="center"/>
          </w:tcPr>
          <w:p w14:paraId="2919D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6416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39AE5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 w:val="continue"/>
            <w:noWrap w:val="0"/>
            <w:vAlign w:val="center"/>
          </w:tcPr>
          <w:p w14:paraId="03D36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 w14:paraId="210B8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52625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年关工程款及时付钱，减少拖欠账款导致的投诉事件</w:t>
            </w:r>
          </w:p>
        </w:tc>
        <w:tc>
          <w:tcPr>
            <w:tcW w:w="1016" w:type="dxa"/>
            <w:noWrap w:val="0"/>
            <w:vAlign w:val="center"/>
          </w:tcPr>
          <w:p w14:paraId="467F2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≤3</w:t>
            </w:r>
          </w:p>
        </w:tc>
        <w:tc>
          <w:tcPr>
            <w:tcW w:w="1016" w:type="dxa"/>
            <w:noWrap w:val="0"/>
            <w:vAlign w:val="center"/>
          </w:tcPr>
          <w:p w14:paraId="57462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81" w:type="dxa"/>
            <w:noWrap w:val="0"/>
            <w:vAlign w:val="center"/>
          </w:tcPr>
          <w:p w14:paraId="2DD1C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58" w:type="dxa"/>
            <w:noWrap w:val="0"/>
            <w:vAlign w:val="center"/>
          </w:tcPr>
          <w:p w14:paraId="115C1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99" w:type="dxa"/>
            <w:noWrap w:val="0"/>
            <w:vAlign w:val="center"/>
          </w:tcPr>
          <w:p w14:paraId="5DE3E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1314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10CB1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 w:val="continue"/>
            <w:noWrap w:val="0"/>
            <w:vAlign w:val="center"/>
          </w:tcPr>
          <w:p w14:paraId="3D02B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 w14:paraId="347C4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226AE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标准化厂房二期栋数</w:t>
            </w:r>
          </w:p>
        </w:tc>
        <w:tc>
          <w:tcPr>
            <w:tcW w:w="1016" w:type="dxa"/>
            <w:noWrap w:val="0"/>
            <w:vAlign w:val="center"/>
          </w:tcPr>
          <w:p w14:paraId="0FD68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≥5</w:t>
            </w:r>
          </w:p>
        </w:tc>
        <w:tc>
          <w:tcPr>
            <w:tcW w:w="1016" w:type="dxa"/>
            <w:noWrap w:val="0"/>
            <w:vAlign w:val="center"/>
          </w:tcPr>
          <w:p w14:paraId="0034F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81" w:type="dxa"/>
            <w:noWrap w:val="0"/>
            <w:vAlign w:val="center"/>
          </w:tcPr>
          <w:p w14:paraId="42B6B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58" w:type="dxa"/>
            <w:noWrap w:val="0"/>
            <w:vAlign w:val="center"/>
          </w:tcPr>
          <w:p w14:paraId="21BBE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99" w:type="dxa"/>
            <w:noWrap w:val="0"/>
            <w:vAlign w:val="center"/>
          </w:tcPr>
          <w:p w14:paraId="55337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3FFB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2C471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 w:val="continue"/>
            <w:noWrap w:val="0"/>
            <w:vAlign w:val="center"/>
          </w:tcPr>
          <w:p w14:paraId="2829C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 w14:paraId="53801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5A63B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污水管网延伸项目污水泵站建设数量</w:t>
            </w:r>
          </w:p>
        </w:tc>
        <w:tc>
          <w:tcPr>
            <w:tcW w:w="1016" w:type="dxa"/>
            <w:noWrap w:val="0"/>
            <w:vAlign w:val="center"/>
          </w:tcPr>
          <w:p w14:paraId="31E57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≤5</w:t>
            </w:r>
          </w:p>
        </w:tc>
        <w:tc>
          <w:tcPr>
            <w:tcW w:w="1016" w:type="dxa"/>
            <w:noWrap w:val="0"/>
            <w:vAlign w:val="center"/>
          </w:tcPr>
          <w:p w14:paraId="2F378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81" w:type="dxa"/>
            <w:noWrap w:val="0"/>
            <w:vAlign w:val="center"/>
          </w:tcPr>
          <w:p w14:paraId="39D32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58" w:type="dxa"/>
            <w:noWrap w:val="0"/>
            <w:vAlign w:val="center"/>
          </w:tcPr>
          <w:p w14:paraId="3016B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99" w:type="dxa"/>
            <w:noWrap w:val="0"/>
            <w:vAlign w:val="center"/>
          </w:tcPr>
          <w:p w14:paraId="547D5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BDE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1DFEA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 w:val="continue"/>
            <w:noWrap w:val="0"/>
            <w:vAlign w:val="center"/>
          </w:tcPr>
          <w:p w14:paraId="043B2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 w14:paraId="2D1BC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146A4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绿色园区项目专项</w:t>
            </w:r>
          </w:p>
        </w:tc>
        <w:tc>
          <w:tcPr>
            <w:tcW w:w="1016" w:type="dxa"/>
            <w:noWrap w:val="0"/>
            <w:vAlign w:val="center"/>
          </w:tcPr>
          <w:p w14:paraId="7C190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≥300</w:t>
            </w:r>
          </w:p>
        </w:tc>
        <w:tc>
          <w:tcPr>
            <w:tcW w:w="1016" w:type="dxa"/>
            <w:noWrap w:val="0"/>
            <w:vAlign w:val="center"/>
          </w:tcPr>
          <w:p w14:paraId="78DE2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781" w:type="dxa"/>
            <w:noWrap w:val="0"/>
            <w:vAlign w:val="center"/>
          </w:tcPr>
          <w:p w14:paraId="33C1C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58" w:type="dxa"/>
            <w:noWrap w:val="0"/>
            <w:vAlign w:val="center"/>
          </w:tcPr>
          <w:p w14:paraId="20027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9" w:type="dxa"/>
            <w:noWrap w:val="0"/>
            <w:vAlign w:val="center"/>
          </w:tcPr>
          <w:p w14:paraId="73785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11EB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22A22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 w:val="continue"/>
            <w:noWrap w:val="0"/>
            <w:vAlign w:val="center"/>
          </w:tcPr>
          <w:p w14:paraId="19044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 w14:paraId="78E2A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39E60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辰溪县先进技术制造业延链强链基础设施建设项目</w:t>
            </w:r>
          </w:p>
        </w:tc>
        <w:tc>
          <w:tcPr>
            <w:tcW w:w="1016" w:type="dxa"/>
            <w:noWrap w:val="0"/>
            <w:vAlign w:val="center"/>
          </w:tcPr>
          <w:p w14:paraId="512B9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≥3</w:t>
            </w:r>
          </w:p>
        </w:tc>
        <w:tc>
          <w:tcPr>
            <w:tcW w:w="1016" w:type="dxa"/>
            <w:noWrap w:val="0"/>
            <w:vAlign w:val="center"/>
          </w:tcPr>
          <w:p w14:paraId="111AE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81" w:type="dxa"/>
            <w:noWrap w:val="0"/>
            <w:vAlign w:val="center"/>
          </w:tcPr>
          <w:p w14:paraId="15241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58" w:type="dxa"/>
            <w:noWrap w:val="0"/>
            <w:vAlign w:val="center"/>
          </w:tcPr>
          <w:p w14:paraId="3961D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9" w:type="dxa"/>
            <w:noWrap w:val="0"/>
            <w:vAlign w:val="center"/>
          </w:tcPr>
          <w:p w14:paraId="25FAD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328A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20796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 w:val="continue"/>
            <w:noWrap w:val="0"/>
            <w:vAlign w:val="center"/>
          </w:tcPr>
          <w:p w14:paraId="347BA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 w14:paraId="45BBE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4F83A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怀化国际陆港辰溪港化工矿石港西片仓储物流中心建设项目</w:t>
            </w:r>
          </w:p>
        </w:tc>
        <w:tc>
          <w:tcPr>
            <w:tcW w:w="1016" w:type="dxa"/>
            <w:noWrap w:val="0"/>
            <w:vAlign w:val="center"/>
          </w:tcPr>
          <w:p w14:paraId="666E8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≥20</w:t>
            </w:r>
          </w:p>
        </w:tc>
        <w:tc>
          <w:tcPr>
            <w:tcW w:w="1016" w:type="dxa"/>
            <w:noWrap w:val="0"/>
            <w:vAlign w:val="center"/>
          </w:tcPr>
          <w:p w14:paraId="60BD0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781" w:type="dxa"/>
            <w:noWrap w:val="0"/>
            <w:vAlign w:val="center"/>
          </w:tcPr>
          <w:p w14:paraId="3FC5D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58" w:type="dxa"/>
            <w:noWrap w:val="0"/>
            <w:vAlign w:val="center"/>
          </w:tcPr>
          <w:p w14:paraId="13C25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9" w:type="dxa"/>
            <w:noWrap w:val="0"/>
            <w:vAlign w:val="center"/>
          </w:tcPr>
          <w:p w14:paraId="70C54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6020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0577E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 w:val="continue"/>
            <w:noWrap w:val="0"/>
            <w:vAlign w:val="center"/>
          </w:tcPr>
          <w:p w14:paraId="24CE6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073A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41257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固定资产利用率</w:t>
            </w:r>
          </w:p>
        </w:tc>
        <w:tc>
          <w:tcPr>
            <w:tcW w:w="1016" w:type="dxa"/>
            <w:noWrap w:val="0"/>
            <w:vAlign w:val="center"/>
          </w:tcPr>
          <w:p w14:paraId="64D87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016" w:type="dxa"/>
            <w:noWrap w:val="0"/>
            <w:vAlign w:val="center"/>
          </w:tcPr>
          <w:p w14:paraId="38765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81" w:type="dxa"/>
            <w:noWrap w:val="0"/>
            <w:vAlign w:val="center"/>
          </w:tcPr>
          <w:p w14:paraId="5F489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58" w:type="dxa"/>
            <w:noWrap w:val="0"/>
            <w:vAlign w:val="center"/>
          </w:tcPr>
          <w:p w14:paraId="04C5B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9" w:type="dxa"/>
            <w:noWrap w:val="0"/>
            <w:vAlign w:val="center"/>
          </w:tcPr>
          <w:p w14:paraId="2FCF8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FD3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1263C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 w:val="continue"/>
            <w:noWrap w:val="0"/>
            <w:vAlign w:val="center"/>
          </w:tcPr>
          <w:p w14:paraId="2E7D0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6189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15224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各项工作按时完成</w:t>
            </w:r>
          </w:p>
        </w:tc>
        <w:tc>
          <w:tcPr>
            <w:tcW w:w="1016" w:type="dxa"/>
            <w:noWrap w:val="0"/>
            <w:vAlign w:val="center"/>
          </w:tcPr>
          <w:p w14:paraId="334B6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2024年12月31日前</w:t>
            </w:r>
          </w:p>
        </w:tc>
        <w:tc>
          <w:tcPr>
            <w:tcW w:w="1016" w:type="dxa"/>
            <w:noWrap w:val="0"/>
            <w:vAlign w:val="center"/>
          </w:tcPr>
          <w:p w14:paraId="3847E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2024年12月31日前</w:t>
            </w:r>
          </w:p>
        </w:tc>
        <w:tc>
          <w:tcPr>
            <w:tcW w:w="781" w:type="dxa"/>
            <w:noWrap w:val="0"/>
            <w:vAlign w:val="center"/>
          </w:tcPr>
          <w:p w14:paraId="4FE6C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58" w:type="dxa"/>
            <w:noWrap w:val="0"/>
            <w:vAlign w:val="center"/>
          </w:tcPr>
          <w:p w14:paraId="31B44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9" w:type="dxa"/>
            <w:noWrap w:val="0"/>
            <w:vAlign w:val="center"/>
          </w:tcPr>
          <w:p w14:paraId="400F3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352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02F28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noWrap w:val="0"/>
            <w:vAlign w:val="center"/>
          </w:tcPr>
          <w:p w14:paraId="4D309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 w14:paraId="16885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100" w:type="dxa"/>
            <w:noWrap w:val="0"/>
            <w:vAlign w:val="center"/>
          </w:tcPr>
          <w:p w14:paraId="5A3E1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42AC8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上缴税收</w:t>
            </w:r>
          </w:p>
        </w:tc>
        <w:tc>
          <w:tcPr>
            <w:tcW w:w="1016" w:type="dxa"/>
            <w:noWrap w:val="0"/>
            <w:vAlign w:val="center"/>
          </w:tcPr>
          <w:p w14:paraId="7E83E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5000万元</w:t>
            </w:r>
          </w:p>
        </w:tc>
        <w:tc>
          <w:tcPr>
            <w:tcW w:w="1016" w:type="dxa"/>
            <w:noWrap w:val="0"/>
            <w:vAlign w:val="center"/>
          </w:tcPr>
          <w:p w14:paraId="574A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5000万元</w:t>
            </w:r>
          </w:p>
        </w:tc>
        <w:tc>
          <w:tcPr>
            <w:tcW w:w="781" w:type="dxa"/>
            <w:noWrap w:val="0"/>
            <w:vAlign w:val="center"/>
          </w:tcPr>
          <w:p w14:paraId="422BA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58" w:type="dxa"/>
            <w:noWrap w:val="0"/>
            <w:vAlign w:val="center"/>
          </w:tcPr>
          <w:p w14:paraId="6AB02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99" w:type="dxa"/>
            <w:noWrap w:val="0"/>
            <w:vAlign w:val="center"/>
          </w:tcPr>
          <w:p w14:paraId="5E857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4797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0E8DB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 w:val="continue"/>
            <w:noWrap w:val="0"/>
            <w:vAlign w:val="center"/>
          </w:tcPr>
          <w:p w14:paraId="0EE71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3C63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2253F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解决就业人数</w:t>
            </w:r>
          </w:p>
        </w:tc>
        <w:tc>
          <w:tcPr>
            <w:tcW w:w="1016" w:type="dxa"/>
            <w:noWrap w:val="0"/>
            <w:vAlign w:val="center"/>
          </w:tcPr>
          <w:p w14:paraId="7B9F8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1000人</w:t>
            </w:r>
          </w:p>
        </w:tc>
        <w:tc>
          <w:tcPr>
            <w:tcW w:w="1016" w:type="dxa"/>
            <w:noWrap w:val="0"/>
            <w:vAlign w:val="center"/>
          </w:tcPr>
          <w:p w14:paraId="46A89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963人</w:t>
            </w:r>
          </w:p>
        </w:tc>
        <w:tc>
          <w:tcPr>
            <w:tcW w:w="781" w:type="dxa"/>
            <w:noWrap w:val="0"/>
            <w:vAlign w:val="center"/>
          </w:tcPr>
          <w:p w14:paraId="19327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58" w:type="dxa"/>
            <w:noWrap w:val="0"/>
            <w:vAlign w:val="center"/>
          </w:tcPr>
          <w:p w14:paraId="33339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99" w:type="dxa"/>
            <w:noWrap w:val="0"/>
            <w:vAlign w:val="center"/>
          </w:tcPr>
          <w:p w14:paraId="5DA54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小城市人才流失严重，缺乏人才吸引力。应筑巢引凤，吸引人才落户</w:t>
            </w:r>
          </w:p>
        </w:tc>
      </w:tr>
      <w:tr w14:paraId="1DC7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5A09E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 w:val="continue"/>
            <w:noWrap w:val="0"/>
            <w:vAlign w:val="center"/>
          </w:tcPr>
          <w:p w14:paraId="03EDE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1DA9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47B9A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减少水污染</w:t>
            </w:r>
          </w:p>
        </w:tc>
        <w:tc>
          <w:tcPr>
            <w:tcW w:w="1016" w:type="dxa"/>
            <w:noWrap w:val="0"/>
            <w:vAlign w:val="center"/>
          </w:tcPr>
          <w:p w14:paraId="28DE9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持续运营</w:t>
            </w:r>
          </w:p>
        </w:tc>
        <w:tc>
          <w:tcPr>
            <w:tcW w:w="1016" w:type="dxa"/>
            <w:noWrap w:val="0"/>
            <w:vAlign w:val="center"/>
          </w:tcPr>
          <w:p w14:paraId="2CC4A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持续运营</w:t>
            </w:r>
          </w:p>
        </w:tc>
        <w:tc>
          <w:tcPr>
            <w:tcW w:w="781" w:type="dxa"/>
            <w:noWrap w:val="0"/>
            <w:vAlign w:val="center"/>
          </w:tcPr>
          <w:p w14:paraId="756D3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58" w:type="dxa"/>
            <w:noWrap w:val="0"/>
            <w:vAlign w:val="center"/>
          </w:tcPr>
          <w:p w14:paraId="0F6A9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99" w:type="dxa"/>
            <w:noWrap w:val="0"/>
            <w:vAlign w:val="center"/>
          </w:tcPr>
          <w:p w14:paraId="7A673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9E7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4092A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 w:val="continue"/>
            <w:noWrap w:val="0"/>
            <w:vAlign w:val="center"/>
          </w:tcPr>
          <w:p w14:paraId="2CD5E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37E7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1186B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每年园区企业上缴税收达5000万元以上</w:t>
            </w:r>
          </w:p>
        </w:tc>
        <w:tc>
          <w:tcPr>
            <w:tcW w:w="1016" w:type="dxa"/>
            <w:noWrap w:val="0"/>
            <w:vAlign w:val="center"/>
          </w:tcPr>
          <w:p w14:paraId="0E1A9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5000万元</w:t>
            </w:r>
          </w:p>
        </w:tc>
        <w:tc>
          <w:tcPr>
            <w:tcW w:w="1016" w:type="dxa"/>
            <w:noWrap w:val="0"/>
            <w:vAlign w:val="center"/>
          </w:tcPr>
          <w:p w14:paraId="61200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5000万元</w:t>
            </w:r>
          </w:p>
        </w:tc>
        <w:tc>
          <w:tcPr>
            <w:tcW w:w="781" w:type="dxa"/>
            <w:noWrap w:val="0"/>
            <w:vAlign w:val="center"/>
          </w:tcPr>
          <w:p w14:paraId="0506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58" w:type="dxa"/>
            <w:noWrap w:val="0"/>
            <w:vAlign w:val="center"/>
          </w:tcPr>
          <w:p w14:paraId="5D2C8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99" w:type="dxa"/>
            <w:noWrap w:val="0"/>
            <w:vAlign w:val="center"/>
          </w:tcPr>
          <w:p w14:paraId="32A31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65F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64259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1DA3E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 w14:paraId="0B8E4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 w14:paraId="73D21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100" w:type="dxa"/>
            <w:noWrap w:val="0"/>
            <w:vAlign w:val="center"/>
          </w:tcPr>
          <w:p w14:paraId="211F5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06567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园区企业满意度</w:t>
            </w:r>
          </w:p>
        </w:tc>
        <w:tc>
          <w:tcPr>
            <w:tcW w:w="1016" w:type="dxa"/>
            <w:noWrap w:val="0"/>
            <w:vAlign w:val="center"/>
          </w:tcPr>
          <w:p w14:paraId="3EFF1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企业满意度大于95%</w:t>
            </w:r>
          </w:p>
        </w:tc>
        <w:tc>
          <w:tcPr>
            <w:tcW w:w="1016" w:type="dxa"/>
            <w:noWrap w:val="0"/>
            <w:vAlign w:val="center"/>
          </w:tcPr>
          <w:p w14:paraId="7B8B1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企业满意度98%</w:t>
            </w:r>
          </w:p>
        </w:tc>
        <w:tc>
          <w:tcPr>
            <w:tcW w:w="781" w:type="dxa"/>
            <w:noWrap w:val="0"/>
            <w:vAlign w:val="center"/>
          </w:tcPr>
          <w:p w14:paraId="32F9C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58" w:type="dxa"/>
            <w:noWrap w:val="0"/>
            <w:vAlign w:val="center"/>
          </w:tcPr>
          <w:p w14:paraId="7DC11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99" w:type="dxa"/>
            <w:noWrap w:val="0"/>
            <w:vAlign w:val="center"/>
          </w:tcPr>
          <w:p w14:paraId="3046E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0F0D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24" w:type="dxa"/>
            <w:gridSpan w:val="6"/>
            <w:noWrap w:val="0"/>
            <w:vAlign w:val="center"/>
          </w:tcPr>
          <w:p w14:paraId="3A930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1" w:type="dxa"/>
            <w:noWrap w:val="0"/>
            <w:vAlign w:val="center"/>
          </w:tcPr>
          <w:p w14:paraId="6CF07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58" w:type="dxa"/>
            <w:noWrap w:val="0"/>
            <w:vAlign w:val="center"/>
          </w:tcPr>
          <w:p w14:paraId="65C18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399" w:type="dxa"/>
            <w:noWrap w:val="0"/>
            <w:vAlign w:val="center"/>
          </w:tcPr>
          <w:p w14:paraId="27FB1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0AF7B71A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张子聪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2025年7月4日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18834881608</w:t>
      </w:r>
    </w:p>
    <w:p w14:paraId="7A94AE38">
      <w:pPr>
        <w:rPr>
          <w:rFonts w:hint="default"/>
          <w:lang w:val="en-US" w:eastAsia="zh-CN"/>
        </w:rPr>
      </w:pPr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331FC6-506D-4311-8C02-052B158052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E2A803-EF9F-4931-8EC2-A23D9F7301C6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72DB6E9-1E38-4962-B8C8-634E7861772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1FAF2EC-CA3C-4AE8-B4B6-2EB106C0FA9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AD53F7B-5577-4FD9-82BF-964BAA84646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16AD46B-7DFA-4CC3-B7E1-0F518DD7E29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DDEAD026-A558-42E7-865A-34CAABDD93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C418FFF9-0782-4F2B-967B-B79CEBAB75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657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9000C">
                          <w:pPr>
                            <w:pStyle w:val="5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9000C">
                    <w:pPr>
                      <w:pStyle w:val="5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82151"/>
    <w:multiLevelType w:val="singleLevel"/>
    <w:tmpl w:val="9EA8215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0475396"/>
    <w:multiLevelType w:val="singleLevel"/>
    <w:tmpl w:val="B047539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F32B932"/>
    <w:multiLevelType w:val="singleLevel"/>
    <w:tmpl w:val="CF32B93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68F88B4"/>
    <w:multiLevelType w:val="singleLevel"/>
    <w:tmpl w:val="268F88B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A4F4744"/>
    <w:multiLevelType w:val="singleLevel"/>
    <w:tmpl w:val="3A4F474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56A63808"/>
    <w:multiLevelType w:val="singleLevel"/>
    <w:tmpl w:val="56A6380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46A73C6"/>
    <w:rsid w:val="05E95AA6"/>
    <w:rsid w:val="0C180A78"/>
    <w:rsid w:val="0CAF7D6D"/>
    <w:rsid w:val="0D276746"/>
    <w:rsid w:val="0D464D9C"/>
    <w:rsid w:val="0DD52794"/>
    <w:rsid w:val="0E956870"/>
    <w:rsid w:val="10123CEB"/>
    <w:rsid w:val="10C666A5"/>
    <w:rsid w:val="1223366A"/>
    <w:rsid w:val="143877FD"/>
    <w:rsid w:val="17C820DA"/>
    <w:rsid w:val="19D11E91"/>
    <w:rsid w:val="19E805B2"/>
    <w:rsid w:val="1B304996"/>
    <w:rsid w:val="1D2813D6"/>
    <w:rsid w:val="22FE234B"/>
    <w:rsid w:val="277E6F02"/>
    <w:rsid w:val="29990575"/>
    <w:rsid w:val="29AB625B"/>
    <w:rsid w:val="2A475858"/>
    <w:rsid w:val="2AF6742D"/>
    <w:rsid w:val="2E197D76"/>
    <w:rsid w:val="2E833798"/>
    <w:rsid w:val="2E883A48"/>
    <w:rsid w:val="312A2265"/>
    <w:rsid w:val="360B1A45"/>
    <w:rsid w:val="36FC0F5D"/>
    <w:rsid w:val="375773F8"/>
    <w:rsid w:val="38CC5315"/>
    <w:rsid w:val="393E32BB"/>
    <w:rsid w:val="3A233D2D"/>
    <w:rsid w:val="3E9759DD"/>
    <w:rsid w:val="419B2857"/>
    <w:rsid w:val="41D71DA8"/>
    <w:rsid w:val="45D249F5"/>
    <w:rsid w:val="47A15E28"/>
    <w:rsid w:val="4A2A2D74"/>
    <w:rsid w:val="4C6611ED"/>
    <w:rsid w:val="4DC332C4"/>
    <w:rsid w:val="552A0475"/>
    <w:rsid w:val="57877110"/>
    <w:rsid w:val="578D10CB"/>
    <w:rsid w:val="5A5915AC"/>
    <w:rsid w:val="5BF4232D"/>
    <w:rsid w:val="67E570AB"/>
    <w:rsid w:val="6A12486A"/>
    <w:rsid w:val="6D6E0651"/>
    <w:rsid w:val="71741326"/>
    <w:rsid w:val="753C4E9B"/>
    <w:rsid w:val="77CA616D"/>
    <w:rsid w:val="781113A7"/>
    <w:rsid w:val="791E6510"/>
    <w:rsid w:val="7C8D4A41"/>
    <w:rsid w:val="7C90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1">
    <w:name w:val="标题1"/>
    <w:basedOn w:val="2"/>
    <w:autoRedefine/>
    <w:qFormat/>
    <w:uiPriority w:val="0"/>
    <w:rPr>
      <w:rFonts w:eastAsia="黑体"/>
    </w:rPr>
  </w:style>
  <w:style w:type="paragraph" w:customStyle="1" w:styleId="12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99"/>
    <w:pPr>
      <w:spacing w:line="365" w:lineRule="atLeast"/>
      <w:ind w:left="1" w:firstLine="420" w:firstLineChars="200"/>
      <w:textAlignment w:val="bottom"/>
    </w:pPr>
    <w:rPr>
      <w:rFonts w:ascii="Calibri" w:hAnsi="Calibri" w:eastAsia="宋体"/>
      <w:kern w:val="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138</Words>
  <Characters>153</Characters>
  <Lines>0</Lines>
  <Paragraphs>0</Paragraphs>
  <TotalTime>0</TotalTime>
  <ScaleCrop>false</ScaleCrop>
  <LinksUpToDate>false</LinksUpToDate>
  <CharactersWithSpaces>216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zzc</cp:lastModifiedBy>
  <cp:lastPrinted>2025-08-19T06:47:00Z</cp:lastPrinted>
  <dcterms:modified xsi:type="dcterms:W3CDTF">2025-08-26T07:16:25Z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D068957BC0A94C24B9152FC6596F7B30_13</vt:lpwstr>
  </property>
  <property fmtid="{D5CDD505-2E9C-101B-9397-08002B2CF9AE}" pid="4" name="KSOTemplateDocerSaveRecord">
    <vt:lpwstr>eyJoZGlkIjoiYmIxNjhmYTVlMDU5ZTExNDQ5NWE5ZGQyZThlZGQzOGYiLCJ1c2VySWQiOiI2ODk2NTQ5MzQifQ==</vt:lpwstr>
  </property>
</Properties>
</file>