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201</w:t>
      </w:r>
      <w:r>
        <w:rPr>
          <w:rFonts w:hint="eastAsia" w:asciiTheme="minorEastAsia" w:hAnsiTheme="minorEastAsia" w:eastAsiaTheme="minorEastAsia" w:cstheme="minorEastAsia"/>
          <w:b/>
          <w:sz w:val="44"/>
          <w:szCs w:val="44"/>
          <w:lang w:val="en-US" w:eastAsia="zh-CN"/>
        </w:rPr>
        <w:t>9</w:t>
      </w:r>
      <w:r>
        <w:rPr>
          <w:rFonts w:hint="eastAsia" w:asciiTheme="minorEastAsia" w:hAnsiTheme="minorEastAsia" w:eastAsiaTheme="minorEastAsia" w:cstheme="minorEastAsia"/>
          <w:b/>
          <w:sz w:val="44"/>
          <w:szCs w:val="44"/>
        </w:rPr>
        <w:t>年度</w:t>
      </w:r>
      <w:r>
        <w:rPr>
          <w:rFonts w:hint="eastAsia" w:asciiTheme="minorEastAsia" w:hAnsiTheme="minorEastAsia" w:cstheme="minorEastAsia"/>
          <w:b/>
          <w:sz w:val="44"/>
          <w:szCs w:val="44"/>
          <w:lang w:eastAsia="zh-CN"/>
        </w:rPr>
        <w:t>辰溪县科学技术协会</w:t>
      </w:r>
      <w:r>
        <w:rPr>
          <w:rFonts w:hint="eastAsia" w:asciiTheme="minorEastAsia" w:hAnsiTheme="minorEastAsia" w:eastAsiaTheme="minorEastAsia" w:cstheme="minorEastAsia"/>
          <w:b/>
          <w:sz w:val="44"/>
          <w:szCs w:val="44"/>
        </w:rPr>
        <w:t>部门</w:t>
      </w:r>
    </w:p>
    <w:p>
      <w:pPr>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支出绩效自评报告</w:t>
      </w:r>
    </w:p>
    <w:p>
      <w:pPr>
        <w:jc w:val="center"/>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辰溪县财政局： </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根据</w:t>
      </w:r>
      <w:r>
        <w:rPr>
          <w:rFonts w:hint="eastAsia" w:asciiTheme="minorEastAsia" w:hAnsiTheme="minorEastAsia" w:eastAsiaTheme="minorEastAsia" w:cstheme="minorEastAsia"/>
          <w:sz w:val="32"/>
          <w:szCs w:val="32"/>
          <w:lang w:eastAsia="zh-CN"/>
        </w:rPr>
        <w:t>县财政局相关要求，</w:t>
      </w:r>
      <w:r>
        <w:rPr>
          <w:rFonts w:hint="eastAsia" w:asciiTheme="minorEastAsia" w:hAnsiTheme="minorEastAsia" w:eastAsiaTheme="minorEastAsia" w:cstheme="minorEastAsia"/>
          <w:sz w:val="32"/>
          <w:szCs w:val="32"/>
        </w:rPr>
        <w:t>现将我单位201</w:t>
      </w:r>
      <w:r>
        <w:rPr>
          <w:rFonts w:hint="eastAsia" w:asciiTheme="minorEastAsia" w:hAnsiTheme="minorEastAsia" w:eastAsiaTheme="minorEastAsia" w:cstheme="minorEastAsia"/>
          <w:sz w:val="32"/>
          <w:szCs w:val="32"/>
          <w:lang w:val="en-US" w:eastAsia="zh-CN"/>
        </w:rPr>
        <w:t>9</w:t>
      </w:r>
      <w:r>
        <w:rPr>
          <w:rFonts w:hint="eastAsia" w:asciiTheme="minorEastAsia" w:hAnsiTheme="minorEastAsia" w:eastAsiaTheme="minorEastAsia" w:cstheme="minorEastAsia"/>
          <w:sz w:val="32"/>
          <w:szCs w:val="32"/>
        </w:rPr>
        <w:t xml:space="preserve">年度部门支出整体绩效自评工作情况报告如下： </w:t>
      </w:r>
    </w:p>
    <w:p>
      <w:pPr>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一、部门概况 </w:t>
      </w:r>
    </w:p>
    <w:p>
      <w:pPr>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（一）部门基本情况。 </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辰溪县科协</w:t>
      </w:r>
      <w:r>
        <w:rPr>
          <w:rFonts w:hint="eastAsia" w:asciiTheme="minorEastAsia" w:hAnsiTheme="minorEastAsia" w:eastAsiaTheme="minorEastAsia" w:cstheme="minorEastAsia"/>
          <w:sz w:val="32"/>
          <w:szCs w:val="32"/>
        </w:rPr>
        <w:t>是参照公务员</w:t>
      </w:r>
      <w:r>
        <w:rPr>
          <w:rFonts w:hint="eastAsia" w:asciiTheme="minorEastAsia" w:hAnsiTheme="minorEastAsia" w:eastAsiaTheme="minorEastAsia" w:cstheme="minorEastAsia"/>
          <w:sz w:val="32"/>
          <w:szCs w:val="32"/>
          <w:lang w:eastAsia="zh-CN"/>
        </w:rPr>
        <w:t>法</w:t>
      </w:r>
      <w:r>
        <w:rPr>
          <w:rFonts w:hint="eastAsia" w:asciiTheme="minorEastAsia" w:hAnsiTheme="minorEastAsia" w:eastAsiaTheme="minorEastAsia" w:cstheme="minorEastAsia"/>
          <w:sz w:val="32"/>
          <w:szCs w:val="32"/>
        </w:rPr>
        <w:t>管理、财政全额拨款的正科级单位。现有编制</w:t>
      </w:r>
      <w:r>
        <w:rPr>
          <w:rFonts w:hint="eastAsia" w:asciiTheme="minorEastAsia" w:hAnsiTheme="minorEastAsia" w:eastAsiaTheme="minorEastAsia" w:cstheme="minorEastAsia"/>
          <w:sz w:val="32"/>
          <w:szCs w:val="32"/>
          <w:lang w:val="en-US" w:eastAsia="zh-CN"/>
        </w:rPr>
        <w:t>9名</w:t>
      </w:r>
      <w:r>
        <w:rPr>
          <w:rFonts w:hint="eastAsia" w:asciiTheme="minorEastAsia" w:hAnsiTheme="minorEastAsia" w:eastAsiaTheme="minorEastAsia" w:cstheme="minorEastAsia"/>
          <w:sz w:val="32"/>
          <w:szCs w:val="32"/>
        </w:rPr>
        <w:t>，在</w:t>
      </w:r>
      <w:r>
        <w:rPr>
          <w:rFonts w:hint="eastAsia" w:asciiTheme="minorEastAsia" w:hAnsiTheme="minorEastAsia" w:eastAsiaTheme="minorEastAsia" w:cstheme="minorEastAsia"/>
          <w:sz w:val="32"/>
          <w:szCs w:val="32"/>
          <w:lang w:eastAsia="zh-CN"/>
        </w:rPr>
        <w:t>编</w:t>
      </w:r>
      <w:r>
        <w:rPr>
          <w:rFonts w:hint="eastAsia" w:asciiTheme="minorEastAsia" w:hAnsiTheme="minorEastAsia" w:eastAsiaTheme="minorEastAsia" w:cstheme="minorEastAsia"/>
          <w:sz w:val="32"/>
          <w:szCs w:val="32"/>
        </w:rPr>
        <w:t xml:space="preserve">7人；退休干部3人。内设2部1室（办公室、科学普及部、学会工作部）。二级机构1个，辰溪县科技馆，编制3人，因机构改革一直没调入工作人员。 </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辰溪县科学技术协会（简称辰溪县科协）是辰溪县科学技术工作者的群众组织，是中共辰溪县委领导下的人民团体，是党和政府联系科学技术工作者的桥梁和纽带，是推动科学技术事业发展的重要社会力量。 </w:t>
      </w:r>
    </w:p>
    <w:p>
      <w:pPr>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201</w:t>
      </w:r>
      <w:r>
        <w:rPr>
          <w:rFonts w:hint="eastAsia" w:asciiTheme="minorEastAsia" w:hAnsiTheme="minorEastAsia" w:eastAsiaTheme="minorEastAsia" w:cstheme="minorEastAsia"/>
          <w:b/>
          <w:bCs/>
          <w:sz w:val="32"/>
          <w:szCs w:val="32"/>
          <w:lang w:val="en-US" w:eastAsia="zh-CN"/>
        </w:rPr>
        <w:t>9</w:t>
      </w:r>
      <w:r>
        <w:rPr>
          <w:rFonts w:hint="eastAsia" w:asciiTheme="minorEastAsia" w:hAnsiTheme="minorEastAsia" w:eastAsiaTheme="minorEastAsia" w:cstheme="minorEastAsia"/>
          <w:b/>
          <w:bCs/>
          <w:sz w:val="32"/>
          <w:szCs w:val="32"/>
        </w:rPr>
        <w:t xml:space="preserve">年科协工作的主要任务： </w:t>
      </w:r>
    </w:p>
    <w:p>
      <w:pPr>
        <w:widowControl/>
        <w:ind w:firstLine="645"/>
        <w:jc w:val="left"/>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1、坚持以习近平新时代中国特色社会主义思想为指导，紧紧围绕</w:t>
      </w:r>
      <w:r>
        <w:rPr>
          <w:rFonts w:hint="eastAsia" w:asciiTheme="minorEastAsia" w:hAnsiTheme="minorEastAsia" w:cstheme="minorEastAsia"/>
          <w:kern w:val="0"/>
          <w:sz w:val="32"/>
          <w:szCs w:val="32"/>
          <w:lang w:eastAsia="zh-CN"/>
        </w:rPr>
        <w:t>县</w:t>
      </w:r>
      <w:r>
        <w:rPr>
          <w:rFonts w:hint="eastAsia" w:asciiTheme="minorEastAsia" w:hAnsiTheme="minorEastAsia" w:eastAsiaTheme="minorEastAsia" w:cstheme="minorEastAsia"/>
          <w:kern w:val="0"/>
          <w:sz w:val="32"/>
          <w:szCs w:val="32"/>
        </w:rPr>
        <w:t>委、政府的中心工作，以深化科协系统改革为抓手，扎实推进科协事业发展。</w:t>
      </w:r>
    </w:p>
    <w:p>
      <w:pPr>
        <w:widowControl/>
        <w:ind w:firstLine="627"/>
        <w:jc w:val="left"/>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2、实施“三个助力工程”，在服务经济建设中主动作为。（1）实施精准扶贫科技助力工程；（2）实施创新发展科技助力工程；（3）实施农村特色产业发展科技助力工程。</w:t>
      </w:r>
    </w:p>
    <w:p>
      <w:pPr>
        <w:widowControl/>
        <w:ind w:firstLine="627"/>
        <w:jc w:val="left"/>
        <w:rPr>
          <w:rFonts w:hint="eastAsia" w:asciiTheme="minorEastAsia" w:hAnsiTheme="minorEastAsia" w:eastAsiaTheme="minorEastAsia" w:cstheme="minorEastAsia"/>
          <w:kern w:val="0"/>
          <w:sz w:val="32"/>
          <w:szCs w:val="32"/>
          <w:lang w:eastAsia="zh-CN"/>
        </w:rPr>
      </w:pPr>
      <w:r>
        <w:rPr>
          <w:rFonts w:hint="eastAsia" w:asciiTheme="minorEastAsia" w:hAnsiTheme="minorEastAsia" w:eastAsiaTheme="minorEastAsia" w:cstheme="minorEastAsia"/>
          <w:kern w:val="0"/>
          <w:sz w:val="32"/>
          <w:szCs w:val="32"/>
        </w:rPr>
        <w:t>3、突出工作重点，着力提升全民科学素质。（1）青少年科技教育工作成果丰硕；（2）科普主题活动亮点纷呈；（3）</w:t>
      </w:r>
      <w:r>
        <w:rPr>
          <w:rFonts w:hint="eastAsia" w:asciiTheme="minorEastAsia" w:hAnsiTheme="minorEastAsia" w:cstheme="minorEastAsia"/>
          <w:kern w:val="0"/>
          <w:sz w:val="32"/>
          <w:szCs w:val="32"/>
          <w:lang w:eastAsia="zh-CN"/>
        </w:rPr>
        <w:t>科技馆对外全年免费开放。</w:t>
      </w:r>
    </w:p>
    <w:p>
      <w:pPr>
        <w:widowControl/>
        <w:ind w:firstLine="640"/>
        <w:jc w:val="left"/>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4、加强科协组织建设，夯实基层基础。（1）认真做好换届工作；（2）强力推进科协基层组织建设；（3）着力强化学会建设。</w:t>
      </w:r>
    </w:p>
    <w:p>
      <w:pPr>
        <w:ind w:firstLine="640"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kern w:val="0"/>
          <w:sz w:val="32"/>
          <w:szCs w:val="32"/>
        </w:rPr>
        <w:t>5、全力推进脱贫攻坚工作。</w:t>
      </w:r>
    </w:p>
    <w:p>
      <w:pPr>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（二）部门整体支出规模，使用方向和主要内容、涉及范围等。 </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1、201</w:t>
      </w:r>
      <w:r>
        <w:rPr>
          <w:rFonts w:hint="eastAsia" w:asciiTheme="minorEastAsia" w:hAnsiTheme="minorEastAsia" w:eastAsiaTheme="minorEastAsia" w:cstheme="minorEastAsia"/>
          <w:sz w:val="32"/>
          <w:szCs w:val="32"/>
          <w:lang w:val="en-US" w:eastAsia="zh-CN"/>
        </w:rPr>
        <w:t>9</w:t>
      </w:r>
      <w:r>
        <w:rPr>
          <w:rFonts w:hint="eastAsia" w:asciiTheme="minorEastAsia" w:hAnsiTheme="minorEastAsia" w:eastAsiaTheme="minorEastAsia" w:cstheme="minorEastAsia"/>
          <w:sz w:val="32"/>
          <w:szCs w:val="32"/>
        </w:rPr>
        <w:t>年度县财政年初下达给我单位的</w:t>
      </w:r>
      <w:r>
        <w:rPr>
          <w:rFonts w:hint="eastAsia" w:asciiTheme="minorEastAsia" w:hAnsiTheme="minorEastAsia" w:eastAsiaTheme="minorEastAsia" w:cstheme="minorEastAsia"/>
          <w:sz w:val="32"/>
          <w:szCs w:val="32"/>
          <w:lang w:eastAsia="zh-CN"/>
        </w:rPr>
        <w:t>公共财政预算拨款</w:t>
      </w:r>
      <w:r>
        <w:rPr>
          <w:rFonts w:hint="eastAsia" w:asciiTheme="minorEastAsia" w:hAnsiTheme="minorEastAsia" w:eastAsiaTheme="minorEastAsia" w:cstheme="minorEastAsia"/>
          <w:sz w:val="32"/>
          <w:szCs w:val="32"/>
        </w:rPr>
        <w:t>指标为</w:t>
      </w:r>
      <w:r>
        <w:rPr>
          <w:rFonts w:hint="eastAsia" w:asciiTheme="minorEastAsia" w:hAnsiTheme="minorEastAsia" w:eastAsiaTheme="minorEastAsia" w:cstheme="minorEastAsia"/>
          <w:sz w:val="32"/>
          <w:szCs w:val="32"/>
          <w:lang w:val="en-US" w:eastAsia="zh-CN"/>
        </w:rPr>
        <w:t>151.74</w:t>
      </w:r>
      <w:r>
        <w:rPr>
          <w:rFonts w:hint="eastAsia" w:asciiTheme="minorEastAsia" w:hAnsiTheme="minorEastAsia" w:eastAsiaTheme="minorEastAsia" w:cstheme="minorEastAsia"/>
          <w:sz w:val="32"/>
          <w:szCs w:val="32"/>
        </w:rPr>
        <w:t xml:space="preserve">万元； </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2、其他收入50万元；</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3、上年结转</w:t>
      </w:r>
      <w:r>
        <w:rPr>
          <w:rFonts w:hint="eastAsia" w:asciiTheme="minorEastAsia" w:hAnsiTheme="minorEastAsia" w:eastAsiaTheme="minorEastAsia" w:cstheme="minorEastAsia"/>
          <w:sz w:val="32"/>
          <w:szCs w:val="32"/>
          <w:lang w:val="en-US" w:eastAsia="zh-CN"/>
        </w:rPr>
        <w:t>23.52</w:t>
      </w:r>
      <w:r>
        <w:rPr>
          <w:rFonts w:hint="eastAsia" w:asciiTheme="minorEastAsia" w:hAnsiTheme="minorEastAsia" w:eastAsiaTheme="minorEastAsia" w:cstheme="minorEastAsia"/>
          <w:sz w:val="32"/>
          <w:szCs w:val="32"/>
        </w:rPr>
        <w:t xml:space="preserve">万元。 </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财政预算总指标为2</w:t>
      </w:r>
      <w:r>
        <w:rPr>
          <w:rFonts w:hint="eastAsia" w:asciiTheme="minorEastAsia" w:hAnsiTheme="minorEastAsia" w:eastAsiaTheme="minorEastAsia" w:cstheme="minorEastAsia"/>
          <w:sz w:val="32"/>
          <w:szCs w:val="32"/>
          <w:lang w:val="en-US" w:eastAsia="zh-CN"/>
        </w:rPr>
        <w:t>25.26</w:t>
      </w:r>
      <w:r>
        <w:rPr>
          <w:rFonts w:hint="eastAsia" w:asciiTheme="minorEastAsia" w:hAnsiTheme="minorEastAsia" w:eastAsiaTheme="minorEastAsia" w:cstheme="minorEastAsia"/>
          <w:sz w:val="32"/>
          <w:szCs w:val="32"/>
        </w:rPr>
        <w:t xml:space="preserve">万元 </w:t>
      </w:r>
    </w:p>
    <w:p>
      <w:pPr>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使用方向和主要内容、涉及范围 ：</w:t>
      </w:r>
      <w:r>
        <w:rPr>
          <w:rFonts w:hint="eastAsia" w:asciiTheme="minorEastAsia" w:hAnsiTheme="minorEastAsia" w:eastAsiaTheme="minorEastAsia" w:cstheme="minorEastAsia"/>
          <w:bCs/>
          <w:sz w:val="32"/>
          <w:szCs w:val="32"/>
        </w:rPr>
        <w:t>单位</w:t>
      </w:r>
      <w:r>
        <w:rPr>
          <w:rFonts w:hint="eastAsia" w:asciiTheme="minorEastAsia" w:hAnsiTheme="minorEastAsia" w:eastAsiaTheme="minorEastAsia" w:cstheme="minorEastAsia"/>
          <w:sz w:val="32"/>
          <w:szCs w:val="32"/>
        </w:rPr>
        <w:t>正常运转及日常工作，科学普及，科技馆运行和维护，科技精准扶贫等。</w:t>
      </w:r>
    </w:p>
    <w:p>
      <w:pPr>
        <w:ind w:firstLine="643"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二、部门整体支出管理及使用情况</w:t>
      </w:r>
      <w:r>
        <w:rPr>
          <w:rFonts w:hint="eastAsia" w:asciiTheme="minorEastAsia" w:hAnsiTheme="minorEastAsia" w:eastAsiaTheme="minorEastAsia" w:cstheme="minorEastAsia"/>
          <w:sz w:val="32"/>
          <w:szCs w:val="32"/>
        </w:rPr>
        <w:t xml:space="preserve"> </w:t>
      </w:r>
    </w:p>
    <w:p>
      <w:pPr>
        <w:ind w:firstLine="643" w:firstLineChars="20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 xml:space="preserve">（一）基本支出 </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基本支出主要用于我单位的机构正常运转及日常工作任务而发生的支出，包括人员经费、一般商品和服务支出经费。全年共发生基本支出</w:t>
      </w:r>
      <w:r>
        <w:rPr>
          <w:rFonts w:hint="eastAsia" w:asciiTheme="minorEastAsia" w:hAnsiTheme="minorEastAsia" w:eastAsiaTheme="minorEastAsia" w:cstheme="minorEastAsia"/>
          <w:sz w:val="32"/>
          <w:szCs w:val="32"/>
          <w:lang w:val="en-US" w:eastAsia="zh-CN"/>
        </w:rPr>
        <w:t>135.91</w:t>
      </w:r>
      <w:r>
        <w:rPr>
          <w:rFonts w:hint="eastAsia" w:asciiTheme="minorEastAsia" w:hAnsiTheme="minorEastAsia" w:eastAsiaTheme="minorEastAsia" w:cstheme="minorEastAsia"/>
          <w:sz w:val="32"/>
          <w:szCs w:val="32"/>
        </w:rPr>
        <w:t xml:space="preserve">万元。其中： </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1、工资福利支出</w:t>
      </w:r>
      <w:r>
        <w:rPr>
          <w:rFonts w:hint="eastAsia" w:asciiTheme="minorEastAsia" w:hAnsiTheme="minorEastAsia" w:eastAsiaTheme="minorEastAsia" w:cstheme="minorEastAsia"/>
          <w:sz w:val="32"/>
          <w:szCs w:val="32"/>
          <w:lang w:val="en-US" w:eastAsia="zh-CN"/>
        </w:rPr>
        <w:t>79.91</w:t>
      </w:r>
      <w:r>
        <w:rPr>
          <w:rFonts w:hint="eastAsia" w:asciiTheme="minorEastAsia" w:hAnsiTheme="minorEastAsia" w:eastAsiaTheme="minorEastAsia" w:cstheme="minorEastAsia"/>
          <w:sz w:val="32"/>
          <w:szCs w:val="32"/>
        </w:rPr>
        <w:t>万元（基本工资2</w:t>
      </w:r>
      <w:r>
        <w:rPr>
          <w:rFonts w:hint="eastAsia" w:asciiTheme="minorEastAsia" w:hAnsiTheme="minorEastAsia" w:eastAsiaTheme="minorEastAsia" w:cstheme="minorEastAsia"/>
          <w:sz w:val="32"/>
          <w:szCs w:val="32"/>
          <w:lang w:val="en-US" w:eastAsia="zh-CN"/>
        </w:rPr>
        <w:t>8.01</w:t>
      </w:r>
      <w:r>
        <w:rPr>
          <w:rFonts w:hint="eastAsia" w:asciiTheme="minorEastAsia" w:hAnsiTheme="minorEastAsia" w:eastAsiaTheme="minorEastAsia" w:cstheme="minorEastAsia"/>
          <w:sz w:val="32"/>
          <w:szCs w:val="32"/>
        </w:rPr>
        <w:t>万元、津贴补贴1</w:t>
      </w:r>
      <w:r>
        <w:rPr>
          <w:rFonts w:hint="eastAsia" w:asciiTheme="minorEastAsia" w:hAnsiTheme="minorEastAsia" w:eastAsiaTheme="minorEastAsia" w:cstheme="minorEastAsia"/>
          <w:sz w:val="32"/>
          <w:szCs w:val="32"/>
          <w:lang w:val="en-US" w:eastAsia="zh-CN"/>
        </w:rPr>
        <w:t>4.07</w:t>
      </w:r>
      <w:r>
        <w:rPr>
          <w:rFonts w:hint="eastAsia" w:asciiTheme="minorEastAsia" w:hAnsiTheme="minorEastAsia" w:eastAsiaTheme="minorEastAsia" w:cstheme="minorEastAsia"/>
          <w:sz w:val="32"/>
          <w:szCs w:val="32"/>
        </w:rPr>
        <w:t>万元、奖金</w:t>
      </w:r>
      <w:r>
        <w:rPr>
          <w:rFonts w:hint="eastAsia" w:asciiTheme="minorEastAsia" w:hAnsiTheme="minorEastAsia" w:eastAsiaTheme="minorEastAsia" w:cstheme="minorEastAsia"/>
          <w:sz w:val="32"/>
          <w:szCs w:val="32"/>
          <w:lang w:val="en-US" w:eastAsia="zh-CN"/>
        </w:rPr>
        <w:t>9.78</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sz w:val="32"/>
          <w:szCs w:val="32"/>
          <w:lang w:eastAsia="zh-CN"/>
        </w:rPr>
        <w:t>伙食补助费</w:t>
      </w:r>
      <w:r>
        <w:rPr>
          <w:rFonts w:hint="eastAsia" w:asciiTheme="minorEastAsia" w:hAnsiTheme="minorEastAsia" w:eastAsiaTheme="minorEastAsia" w:cstheme="minorEastAsia"/>
          <w:sz w:val="32"/>
          <w:szCs w:val="32"/>
          <w:lang w:val="en-US" w:eastAsia="zh-CN"/>
        </w:rPr>
        <w:t>4.13万元、</w:t>
      </w:r>
      <w:r>
        <w:rPr>
          <w:rFonts w:hint="eastAsia" w:asciiTheme="minorEastAsia" w:hAnsiTheme="minorEastAsia" w:eastAsiaTheme="minorEastAsia" w:cstheme="minorEastAsia"/>
          <w:sz w:val="32"/>
          <w:szCs w:val="32"/>
        </w:rPr>
        <w:t>机关事业单位基本养老保险费11.</w:t>
      </w:r>
      <w:r>
        <w:rPr>
          <w:rFonts w:hint="eastAsia" w:asciiTheme="minorEastAsia" w:hAnsiTheme="minorEastAsia" w:eastAsiaTheme="minorEastAsia" w:cstheme="minorEastAsia"/>
          <w:sz w:val="32"/>
          <w:szCs w:val="32"/>
          <w:lang w:val="en-US" w:eastAsia="zh-CN"/>
        </w:rPr>
        <w:t>91</w:t>
      </w:r>
      <w:r>
        <w:rPr>
          <w:rFonts w:hint="eastAsia" w:asciiTheme="minorEastAsia" w:hAnsiTheme="minorEastAsia" w:eastAsiaTheme="minorEastAsia" w:cstheme="minorEastAsia"/>
          <w:sz w:val="32"/>
          <w:szCs w:val="32"/>
        </w:rPr>
        <w:t>万元、基本医疗保险费</w:t>
      </w:r>
      <w:r>
        <w:rPr>
          <w:rFonts w:hint="eastAsia" w:asciiTheme="minorEastAsia" w:hAnsiTheme="minorEastAsia" w:eastAsiaTheme="minorEastAsia" w:cstheme="minorEastAsia"/>
          <w:sz w:val="32"/>
          <w:szCs w:val="32"/>
          <w:lang w:val="en-US" w:eastAsia="zh-CN"/>
        </w:rPr>
        <w:t>8.41</w:t>
      </w:r>
      <w:r>
        <w:rPr>
          <w:rFonts w:hint="eastAsia" w:asciiTheme="minorEastAsia" w:hAnsiTheme="minorEastAsia" w:eastAsiaTheme="minorEastAsia" w:cstheme="minorEastAsia"/>
          <w:sz w:val="32"/>
          <w:szCs w:val="32"/>
        </w:rPr>
        <w:t>万元、其他社会保障缴费0.</w:t>
      </w:r>
      <w:r>
        <w:rPr>
          <w:rFonts w:hint="eastAsia" w:asciiTheme="minorEastAsia" w:hAnsiTheme="minorEastAsia" w:eastAsiaTheme="minorEastAsia" w:cstheme="minorEastAsia"/>
          <w:sz w:val="32"/>
          <w:szCs w:val="32"/>
          <w:lang w:val="en-US" w:eastAsia="zh-CN"/>
        </w:rPr>
        <w:t>39</w:t>
      </w:r>
      <w:r>
        <w:rPr>
          <w:rFonts w:hint="eastAsia" w:asciiTheme="minorEastAsia" w:hAnsiTheme="minorEastAsia" w:eastAsiaTheme="minorEastAsia" w:cstheme="minorEastAsia"/>
          <w:sz w:val="32"/>
          <w:szCs w:val="32"/>
        </w:rPr>
        <w:t>万元、职业年金</w:t>
      </w:r>
      <w:r>
        <w:rPr>
          <w:rFonts w:hint="eastAsia" w:asciiTheme="minorEastAsia" w:hAnsiTheme="minorEastAsia" w:eastAsiaTheme="minorEastAsia" w:cstheme="minorEastAsia"/>
          <w:sz w:val="32"/>
          <w:szCs w:val="32"/>
          <w:lang w:val="en-US" w:eastAsia="zh-CN"/>
        </w:rPr>
        <w:t>0.54</w:t>
      </w:r>
      <w:r>
        <w:rPr>
          <w:rFonts w:hint="eastAsia" w:asciiTheme="minorEastAsia" w:hAnsiTheme="minorEastAsia" w:eastAsiaTheme="minorEastAsia" w:cstheme="minorEastAsia"/>
          <w:sz w:val="32"/>
          <w:szCs w:val="32"/>
        </w:rPr>
        <w:t>万元、住房公积金</w:t>
      </w:r>
      <w:r>
        <w:rPr>
          <w:rFonts w:hint="eastAsia" w:asciiTheme="minorEastAsia" w:hAnsiTheme="minorEastAsia" w:eastAsiaTheme="minorEastAsia" w:cstheme="minorEastAsia"/>
          <w:sz w:val="32"/>
          <w:szCs w:val="32"/>
          <w:lang w:val="en-US" w:eastAsia="zh-CN"/>
        </w:rPr>
        <w:t>2.54</w:t>
      </w:r>
      <w:r>
        <w:rPr>
          <w:rFonts w:hint="eastAsia" w:asciiTheme="minorEastAsia" w:hAnsiTheme="minorEastAsia" w:eastAsiaTheme="minorEastAsia" w:cstheme="minorEastAsia"/>
          <w:sz w:val="32"/>
          <w:szCs w:val="32"/>
        </w:rPr>
        <w:t>万元、其他工资福利支出0.</w:t>
      </w:r>
      <w:r>
        <w:rPr>
          <w:rFonts w:hint="eastAsia" w:asciiTheme="minorEastAsia" w:hAnsiTheme="minorEastAsia" w:eastAsiaTheme="minorEastAsia" w:cstheme="minorEastAsia"/>
          <w:sz w:val="32"/>
          <w:szCs w:val="32"/>
          <w:lang w:val="en-US" w:eastAsia="zh-CN"/>
        </w:rPr>
        <w:t>13</w:t>
      </w:r>
      <w:r>
        <w:rPr>
          <w:rFonts w:hint="eastAsia" w:asciiTheme="minorEastAsia" w:hAnsiTheme="minorEastAsia" w:eastAsiaTheme="minorEastAsia" w:cstheme="minorEastAsia"/>
          <w:sz w:val="32"/>
          <w:szCs w:val="32"/>
        </w:rPr>
        <w:t xml:space="preserve">万元）； </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2、商品和服务支出</w:t>
      </w:r>
      <w:r>
        <w:rPr>
          <w:rFonts w:hint="eastAsia" w:asciiTheme="minorEastAsia" w:hAnsiTheme="minorEastAsia" w:eastAsiaTheme="minorEastAsia" w:cstheme="minorEastAsia"/>
          <w:sz w:val="32"/>
          <w:szCs w:val="32"/>
          <w:lang w:val="en-US" w:eastAsia="zh-CN"/>
        </w:rPr>
        <w:t>42.31</w:t>
      </w:r>
      <w:r>
        <w:rPr>
          <w:rFonts w:hint="eastAsia" w:asciiTheme="minorEastAsia" w:hAnsiTheme="minorEastAsia" w:eastAsiaTheme="minorEastAsia" w:cstheme="minorEastAsia"/>
          <w:sz w:val="32"/>
          <w:szCs w:val="32"/>
        </w:rPr>
        <w:t>万元（办公费</w:t>
      </w:r>
      <w:r>
        <w:rPr>
          <w:rFonts w:hint="eastAsia" w:asciiTheme="minorEastAsia" w:hAnsiTheme="minorEastAsia" w:eastAsiaTheme="minorEastAsia" w:cstheme="minorEastAsia"/>
          <w:sz w:val="32"/>
          <w:szCs w:val="32"/>
          <w:lang w:val="en-US" w:eastAsia="zh-CN"/>
        </w:rPr>
        <w:t>7.77</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sz w:val="32"/>
          <w:szCs w:val="32"/>
          <w:lang w:eastAsia="zh-CN"/>
        </w:rPr>
        <w:t>印刷费</w:t>
      </w:r>
      <w:r>
        <w:rPr>
          <w:rFonts w:hint="eastAsia" w:asciiTheme="minorEastAsia" w:hAnsiTheme="minorEastAsia" w:eastAsiaTheme="minorEastAsia" w:cstheme="minorEastAsia"/>
          <w:sz w:val="32"/>
          <w:szCs w:val="32"/>
          <w:lang w:val="en-US" w:eastAsia="zh-CN"/>
        </w:rPr>
        <w:t>3.88、水电费1.61万元、邮电费0.3万元、物业管理费1.32万元、</w:t>
      </w:r>
      <w:r>
        <w:rPr>
          <w:rFonts w:hint="eastAsia" w:asciiTheme="minorEastAsia" w:hAnsiTheme="minorEastAsia" w:eastAsiaTheme="minorEastAsia" w:cstheme="minorEastAsia"/>
          <w:sz w:val="32"/>
          <w:szCs w:val="32"/>
        </w:rPr>
        <w:t>差旅费</w:t>
      </w:r>
      <w:r>
        <w:rPr>
          <w:rFonts w:hint="eastAsia" w:asciiTheme="minorEastAsia" w:hAnsiTheme="minorEastAsia" w:eastAsiaTheme="minorEastAsia" w:cstheme="minorEastAsia"/>
          <w:sz w:val="32"/>
          <w:szCs w:val="32"/>
          <w:lang w:val="en-US" w:eastAsia="zh-CN"/>
        </w:rPr>
        <w:t>4.38</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sz w:val="32"/>
          <w:szCs w:val="32"/>
          <w:lang w:eastAsia="zh-CN"/>
        </w:rPr>
        <w:t>维修费</w:t>
      </w:r>
      <w:r>
        <w:rPr>
          <w:rFonts w:hint="eastAsia" w:asciiTheme="minorEastAsia" w:hAnsiTheme="minorEastAsia" w:eastAsiaTheme="minorEastAsia" w:cstheme="minorEastAsia"/>
          <w:sz w:val="32"/>
          <w:szCs w:val="32"/>
          <w:lang w:val="en-US" w:eastAsia="zh-CN"/>
        </w:rPr>
        <w:t>0.19万元、</w:t>
      </w:r>
      <w:r>
        <w:rPr>
          <w:rFonts w:hint="eastAsia" w:asciiTheme="minorEastAsia" w:hAnsiTheme="minorEastAsia" w:eastAsiaTheme="minorEastAsia" w:cstheme="minorEastAsia"/>
          <w:sz w:val="32"/>
          <w:szCs w:val="32"/>
        </w:rPr>
        <w:t>公务接待费1.</w:t>
      </w:r>
      <w:r>
        <w:rPr>
          <w:rFonts w:hint="eastAsia" w:asciiTheme="minorEastAsia" w:hAnsiTheme="minorEastAsia" w:eastAsiaTheme="minorEastAsia" w:cstheme="minorEastAsia"/>
          <w:sz w:val="32"/>
          <w:szCs w:val="32"/>
          <w:lang w:val="en-US" w:eastAsia="zh-CN"/>
        </w:rPr>
        <w:t>31</w:t>
      </w:r>
      <w:r>
        <w:rPr>
          <w:rFonts w:hint="eastAsia" w:asciiTheme="minorEastAsia" w:hAnsiTheme="minorEastAsia" w:eastAsiaTheme="minorEastAsia" w:cstheme="minorEastAsia"/>
          <w:sz w:val="32"/>
          <w:szCs w:val="32"/>
        </w:rPr>
        <w:t>万元、其他交通费</w:t>
      </w:r>
      <w:r>
        <w:rPr>
          <w:rFonts w:hint="eastAsia" w:asciiTheme="minorEastAsia" w:hAnsiTheme="minorEastAsia" w:eastAsiaTheme="minorEastAsia" w:cstheme="minorEastAsia"/>
          <w:sz w:val="32"/>
          <w:szCs w:val="32"/>
          <w:lang w:val="en-US" w:eastAsia="zh-CN"/>
        </w:rPr>
        <w:t>7.49</w:t>
      </w:r>
      <w:r>
        <w:rPr>
          <w:rFonts w:hint="eastAsia" w:asciiTheme="minorEastAsia" w:hAnsiTheme="minorEastAsia" w:eastAsiaTheme="minorEastAsia" w:cstheme="minorEastAsia"/>
          <w:sz w:val="32"/>
          <w:szCs w:val="32"/>
        </w:rPr>
        <w:t>万元、劳务费</w:t>
      </w:r>
      <w:r>
        <w:rPr>
          <w:rFonts w:hint="eastAsia" w:asciiTheme="minorEastAsia" w:hAnsiTheme="minorEastAsia" w:eastAsiaTheme="minorEastAsia" w:cstheme="minorEastAsia"/>
          <w:sz w:val="32"/>
          <w:szCs w:val="32"/>
          <w:lang w:val="en-US" w:eastAsia="zh-CN"/>
        </w:rPr>
        <w:t>1.1</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sz w:val="32"/>
          <w:szCs w:val="32"/>
          <w:lang w:eastAsia="zh-CN"/>
        </w:rPr>
        <w:t>委托业务费</w:t>
      </w:r>
      <w:r>
        <w:rPr>
          <w:rFonts w:hint="eastAsia" w:asciiTheme="minorEastAsia" w:hAnsiTheme="minorEastAsia" w:eastAsiaTheme="minorEastAsia" w:cstheme="minorEastAsia"/>
          <w:sz w:val="32"/>
          <w:szCs w:val="32"/>
          <w:lang w:val="en-US" w:eastAsia="zh-CN"/>
        </w:rPr>
        <w:t>1万元、</w:t>
      </w:r>
      <w:r>
        <w:rPr>
          <w:rFonts w:hint="eastAsia" w:asciiTheme="minorEastAsia" w:hAnsiTheme="minorEastAsia" w:eastAsiaTheme="minorEastAsia" w:cstheme="minorEastAsia"/>
          <w:sz w:val="32"/>
          <w:szCs w:val="32"/>
        </w:rPr>
        <w:t>工会经费</w:t>
      </w:r>
      <w:r>
        <w:rPr>
          <w:rFonts w:hint="eastAsia" w:asciiTheme="minorEastAsia" w:hAnsiTheme="minorEastAsia" w:eastAsiaTheme="minorEastAsia" w:cstheme="minorEastAsia"/>
          <w:sz w:val="32"/>
          <w:szCs w:val="32"/>
          <w:lang w:val="en-US" w:eastAsia="zh-CN"/>
        </w:rPr>
        <w:t>0.75</w:t>
      </w:r>
      <w:r>
        <w:rPr>
          <w:rFonts w:hint="eastAsia" w:asciiTheme="minorEastAsia" w:hAnsiTheme="minorEastAsia" w:eastAsiaTheme="minorEastAsia" w:cstheme="minorEastAsia"/>
          <w:sz w:val="32"/>
          <w:szCs w:val="32"/>
        </w:rPr>
        <w:t>万元、其他商品和服务支出</w:t>
      </w:r>
      <w:r>
        <w:rPr>
          <w:rFonts w:hint="eastAsia" w:asciiTheme="minorEastAsia" w:hAnsiTheme="minorEastAsia" w:eastAsiaTheme="minorEastAsia" w:cstheme="minorEastAsia"/>
          <w:sz w:val="32"/>
          <w:szCs w:val="32"/>
          <w:lang w:val="en-US" w:eastAsia="zh-CN"/>
        </w:rPr>
        <w:t>11.21</w:t>
      </w:r>
      <w:r>
        <w:rPr>
          <w:rFonts w:hint="eastAsia" w:asciiTheme="minorEastAsia" w:hAnsiTheme="minorEastAsia" w:eastAsiaTheme="minorEastAsia" w:cstheme="minorEastAsia"/>
          <w:sz w:val="32"/>
          <w:szCs w:val="32"/>
        </w:rPr>
        <w:t xml:space="preserve">万元）； </w:t>
      </w:r>
    </w:p>
    <w:p>
      <w:pPr>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3、对个人和家庭补助支出1</w:t>
      </w:r>
      <w:r>
        <w:rPr>
          <w:rFonts w:hint="eastAsia" w:asciiTheme="minorEastAsia" w:hAnsiTheme="minorEastAsia" w:eastAsiaTheme="minorEastAsia" w:cstheme="minorEastAsia"/>
          <w:sz w:val="32"/>
          <w:szCs w:val="32"/>
          <w:lang w:val="en-US" w:eastAsia="zh-CN"/>
        </w:rPr>
        <w:t>3.69</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sz w:val="32"/>
          <w:szCs w:val="32"/>
          <w:lang w:eastAsia="zh-CN"/>
        </w:rPr>
        <w:t>。</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201</w:t>
      </w:r>
      <w:r>
        <w:rPr>
          <w:rFonts w:hint="eastAsia" w:asciiTheme="minorEastAsia" w:hAnsiTheme="minorEastAsia" w:eastAsiaTheme="minorEastAsia" w:cstheme="minorEastAsia"/>
          <w:sz w:val="32"/>
          <w:szCs w:val="32"/>
          <w:lang w:val="en-US" w:eastAsia="zh-CN"/>
        </w:rPr>
        <w:t>9</w:t>
      </w:r>
      <w:r>
        <w:rPr>
          <w:rFonts w:hint="eastAsia" w:asciiTheme="minorEastAsia" w:hAnsiTheme="minorEastAsia" w:eastAsiaTheme="minorEastAsia" w:cstheme="minorEastAsia"/>
          <w:sz w:val="32"/>
          <w:szCs w:val="32"/>
        </w:rPr>
        <w:t xml:space="preserve">年度县财政预算安排我单位“三公”经费指标为：公务接待2万元，公务用车运行维护0万元，因公出国（境）费0万元，小计2万元。 </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201</w:t>
      </w:r>
      <w:r>
        <w:rPr>
          <w:rFonts w:hint="eastAsia" w:asciiTheme="minorEastAsia" w:hAnsiTheme="minorEastAsia" w:eastAsiaTheme="minorEastAsia" w:cstheme="minorEastAsia"/>
          <w:sz w:val="32"/>
          <w:szCs w:val="32"/>
          <w:lang w:val="en-US" w:eastAsia="zh-CN"/>
        </w:rPr>
        <w:t>9</w:t>
      </w:r>
      <w:r>
        <w:rPr>
          <w:rFonts w:hint="eastAsia" w:asciiTheme="minorEastAsia" w:hAnsiTheme="minorEastAsia" w:eastAsiaTheme="minorEastAsia" w:cstheme="minorEastAsia"/>
          <w:sz w:val="32"/>
          <w:szCs w:val="32"/>
        </w:rPr>
        <w:t>年度我单位“三公”经费的使用情况为：公接待费1.</w:t>
      </w:r>
      <w:r>
        <w:rPr>
          <w:rFonts w:hint="eastAsia" w:asciiTheme="minorEastAsia" w:hAnsiTheme="minorEastAsia" w:eastAsiaTheme="minorEastAsia" w:cstheme="minorEastAsia"/>
          <w:sz w:val="32"/>
          <w:szCs w:val="32"/>
          <w:lang w:val="en-US" w:eastAsia="zh-CN"/>
        </w:rPr>
        <w:t>31</w:t>
      </w:r>
      <w:r>
        <w:rPr>
          <w:rFonts w:hint="eastAsia" w:asciiTheme="minorEastAsia" w:hAnsiTheme="minorEastAsia" w:eastAsiaTheme="minorEastAsia" w:cstheme="minorEastAsia"/>
          <w:sz w:val="32"/>
          <w:szCs w:val="32"/>
        </w:rPr>
        <w:t>万元，公务用车运行维护费0万元，因公出国（境）费0万元；小计1.</w:t>
      </w:r>
      <w:r>
        <w:rPr>
          <w:rFonts w:hint="eastAsia" w:asciiTheme="minorEastAsia" w:hAnsiTheme="minorEastAsia" w:eastAsiaTheme="minorEastAsia" w:cstheme="minorEastAsia"/>
          <w:sz w:val="32"/>
          <w:szCs w:val="32"/>
          <w:lang w:val="en-US" w:eastAsia="zh-CN"/>
        </w:rPr>
        <w:t>31</w:t>
      </w:r>
      <w:r>
        <w:rPr>
          <w:rFonts w:hint="eastAsia" w:asciiTheme="minorEastAsia" w:hAnsiTheme="minorEastAsia" w:eastAsiaTheme="minorEastAsia" w:cstheme="minorEastAsia"/>
          <w:sz w:val="32"/>
          <w:szCs w:val="32"/>
        </w:rPr>
        <w:t xml:space="preserve">万元。 </w:t>
      </w:r>
    </w:p>
    <w:p>
      <w:pPr>
        <w:ind w:firstLine="643" w:firstLineChars="20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 xml:space="preserve">（二）科普专项业务经费支出 </w:t>
      </w:r>
    </w:p>
    <w:p>
      <w:pPr>
        <w:ind w:firstLine="643"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1、专项资金安排落实、总投入等情况分析</w:t>
      </w:r>
      <w:r>
        <w:rPr>
          <w:rFonts w:hint="eastAsia" w:asciiTheme="minorEastAsia" w:hAnsiTheme="minorEastAsia" w:eastAsiaTheme="minorEastAsia" w:cstheme="minorEastAsia"/>
          <w:sz w:val="32"/>
          <w:szCs w:val="32"/>
        </w:rPr>
        <w:t xml:space="preserve">。 </w:t>
      </w:r>
    </w:p>
    <w:p>
      <w:pPr>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科普专项业务经费201</w:t>
      </w:r>
      <w:r>
        <w:rPr>
          <w:rFonts w:hint="eastAsia" w:asciiTheme="minorEastAsia" w:hAnsiTheme="minorEastAsia" w:eastAsiaTheme="minorEastAsia" w:cstheme="minorEastAsia"/>
          <w:sz w:val="32"/>
          <w:szCs w:val="32"/>
          <w:lang w:val="en-US" w:eastAsia="zh-CN"/>
        </w:rPr>
        <w:t>9</w:t>
      </w:r>
      <w:r>
        <w:rPr>
          <w:rFonts w:hint="eastAsia" w:asciiTheme="minorEastAsia" w:hAnsiTheme="minorEastAsia" w:eastAsiaTheme="minorEastAsia" w:cstheme="minorEastAsia"/>
          <w:sz w:val="32"/>
          <w:szCs w:val="32"/>
        </w:rPr>
        <w:t>年</w:t>
      </w:r>
      <w:r>
        <w:rPr>
          <w:rFonts w:hint="eastAsia" w:asciiTheme="minorEastAsia" w:hAnsiTheme="minorEastAsia" w:cstheme="minorEastAsia"/>
          <w:sz w:val="32"/>
          <w:szCs w:val="32"/>
          <w:lang w:eastAsia="zh-CN"/>
        </w:rPr>
        <w:t>初预算数</w:t>
      </w:r>
      <w:r>
        <w:rPr>
          <w:rFonts w:hint="eastAsia" w:asciiTheme="minorEastAsia" w:hAnsiTheme="minorEastAsia" w:cstheme="minorEastAsia"/>
          <w:sz w:val="32"/>
          <w:szCs w:val="32"/>
          <w:lang w:val="en-US" w:eastAsia="zh-CN"/>
        </w:rPr>
        <w:t>73万元，</w:t>
      </w:r>
      <w:r>
        <w:rPr>
          <w:rFonts w:hint="eastAsia" w:asciiTheme="minorEastAsia" w:hAnsiTheme="minorEastAsia" w:eastAsiaTheme="minorEastAsia" w:cstheme="minorEastAsia"/>
          <w:sz w:val="32"/>
          <w:szCs w:val="32"/>
        </w:rPr>
        <w:t>实际到位资金5</w:t>
      </w: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rPr>
        <w:t>万元</w:t>
      </w:r>
      <w:r>
        <w:rPr>
          <w:rFonts w:hint="eastAsia" w:asciiTheme="minorEastAsia" w:hAnsiTheme="minorEastAsia" w:cstheme="minorEastAsia"/>
          <w:sz w:val="32"/>
          <w:szCs w:val="32"/>
          <w:lang w:eastAsia="zh-CN"/>
        </w:rPr>
        <w:t>（注：按照厉行节约的要求及压缩一般性支出）</w:t>
      </w:r>
    </w:p>
    <w:p>
      <w:pPr>
        <w:ind w:firstLine="643"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2、专项资金实际使用情况分析。</w:t>
      </w:r>
      <w:r>
        <w:rPr>
          <w:rFonts w:hint="eastAsia" w:asciiTheme="minorEastAsia" w:hAnsiTheme="minorEastAsia" w:eastAsiaTheme="minorEastAsia" w:cstheme="minorEastAsia"/>
          <w:sz w:val="32"/>
          <w:szCs w:val="32"/>
        </w:rPr>
        <w:t xml:space="preserve"> </w:t>
      </w:r>
    </w:p>
    <w:p>
      <w:pPr>
        <w:ind w:firstLine="640" w:firstLineChars="200"/>
        <w:rPr>
          <w:rFonts w:hint="default"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t>（</w:t>
      </w:r>
      <w:r>
        <w:rPr>
          <w:rFonts w:hint="eastAsia" w:asciiTheme="minorEastAsia" w:hAnsiTheme="minorEastAsia" w:cstheme="minorEastAsia"/>
          <w:sz w:val="32"/>
          <w:szCs w:val="32"/>
          <w:lang w:val="en-US" w:eastAsia="zh-CN"/>
        </w:rPr>
        <w:t>1</w:t>
      </w:r>
      <w:r>
        <w:rPr>
          <w:rFonts w:hint="eastAsia" w:asciiTheme="minorEastAsia" w:hAnsiTheme="minorEastAsia" w:eastAsiaTheme="minorEastAsia" w:cstheme="minorEastAsia"/>
          <w:sz w:val="32"/>
          <w:szCs w:val="32"/>
        </w:rPr>
        <w:t>）农村科普示范基地建设经费</w:t>
      </w:r>
      <w:r>
        <w:rPr>
          <w:rFonts w:hint="eastAsia" w:asciiTheme="minorEastAsia" w:hAnsiTheme="minorEastAsia" w:cstheme="minorEastAsia"/>
          <w:sz w:val="32"/>
          <w:szCs w:val="32"/>
          <w:lang w:val="en-US" w:eastAsia="zh-CN"/>
        </w:rPr>
        <w:t>3万元</w:t>
      </w:r>
      <w:r>
        <w:rPr>
          <w:rFonts w:hint="eastAsia" w:asciiTheme="minorEastAsia" w:hAnsiTheme="minorEastAsia" w:cstheme="minorEastAsia"/>
          <w:sz w:val="32"/>
          <w:szCs w:val="32"/>
          <w:lang w:eastAsia="zh-CN"/>
        </w:rPr>
        <w:t>，主要用于农村科普示范基地奖补资金。</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w:t>
      </w:r>
      <w:r>
        <w:rPr>
          <w:rFonts w:hint="eastAsia" w:asciiTheme="minorEastAsia" w:hAnsiTheme="minorEastAsia" w:cstheme="minorEastAsia"/>
          <w:sz w:val="32"/>
          <w:szCs w:val="32"/>
          <w:lang w:val="en-US" w:eastAsia="zh-CN"/>
        </w:rPr>
        <w:t>2</w:t>
      </w:r>
      <w:r>
        <w:rPr>
          <w:rFonts w:hint="eastAsia" w:asciiTheme="minorEastAsia" w:hAnsiTheme="minorEastAsia" w:eastAsiaTheme="minorEastAsia" w:cstheme="minorEastAsia"/>
          <w:sz w:val="32"/>
          <w:szCs w:val="32"/>
        </w:rPr>
        <w:t>）科技助力精准扶贫经费</w:t>
      </w:r>
      <w:r>
        <w:rPr>
          <w:rFonts w:hint="eastAsia" w:asciiTheme="minorEastAsia" w:hAnsiTheme="minorEastAsia" w:cstheme="minorEastAsia"/>
          <w:sz w:val="32"/>
          <w:szCs w:val="32"/>
          <w:lang w:val="en-US" w:eastAsia="zh-CN"/>
        </w:rPr>
        <w:t>9.74万元，主要用于火马冲镇凉水井村扶贫经费及驻村扶贫工作人员的生活补助费、扶贫慰问金等。</w:t>
      </w:r>
      <w:r>
        <w:rPr>
          <w:rFonts w:hint="eastAsia" w:asciiTheme="minorEastAsia" w:hAnsiTheme="minorEastAsia" w:eastAsiaTheme="minorEastAsia" w:cstheme="minorEastAsia"/>
          <w:sz w:val="32"/>
          <w:szCs w:val="32"/>
        </w:rPr>
        <w:t xml:space="preserve"> </w:t>
      </w:r>
    </w:p>
    <w:p>
      <w:pPr>
        <w:ind w:firstLine="640" w:firstLineChars="200"/>
        <w:rPr>
          <w:rFonts w:hint="default"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t>（</w:t>
      </w:r>
      <w:r>
        <w:rPr>
          <w:rFonts w:hint="eastAsia" w:asciiTheme="minorEastAsia" w:hAnsiTheme="minorEastAsia" w:cstheme="minorEastAsia"/>
          <w:sz w:val="32"/>
          <w:szCs w:val="32"/>
          <w:lang w:val="en-US" w:eastAsia="zh-CN"/>
        </w:rPr>
        <w:t>3</w:t>
      </w:r>
      <w:r>
        <w:rPr>
          <w:rFonts w:hint="eastAsia" w:asciiTheme="minorEastAsia" w:hAnsiTheme="minorEastAsia" w:eastAsiaTheme="minorEastAsia" w:cstheme="minorEastAsia"/>
          <w:sz w:val="32"/>
          <w:szCs w:val="32"/>
        </w:rPr>
        <w:t>）科技馆运行和维护</w:t>
      </w:r>
      <w:r>
        <w:rPr>
          <w:rFonts w:hint="eastAsia" w:asciiTheme="minorEastAsia" w:hAnsiTheme="minorEastAsia" w:cstheme="minorEastAsia"/>
          <w:sz w:val="32"/>
          <w:szCs w:val="32"/>
          <w:lang w:eastAsia="zh-CN"/>
        </w:rPr>
        <w:t>费</w:t>
      </w:r>
      <w:r>
        <w:rPr>
          <w:rFonts w:hint="eastAsia" w:asciiTheme="minorEastAsia" w:hAnsiTheme="minorEastAsia" w:cstheme="minorEastAsia"/>
          <w:sz w:val="32"/>
          <w:szCs w:val="32"/>
          <w:lang w:val="en-US" w:eastAsia="zh-CN"/>
        </w:rPr>
        <w:t>15万元，主要用于科技馆免费开放的运行和维护费、物业管理费、水电费、参观交流外地科技馆、考察学习费等。</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t>（</w:t>
      </w:r>
      <w:r>
        <w:rPr>
          <w:rFonts w:hint="eastAsia" w:asciiTheme="minorEastAsia" w:hAnsiTheme="minorEastAsia" w:cstheme="minorEastAsia"/>
          <w:sz w:val="32"/>
          <w:szCs w:val="32"/>
          <w:lang w:val="en-US" w:eastAsia="zh-CN"/>
        </w:rPr>
        <w:t>4</w:t>
      </w:r>
      <w:r>
        <w:rPr>
          <w:rFonts w:hint="eastAsia" w:asciiTheme="minorEastAsia" w:hAnsiTheme="minorEastAsia" w:eastAsiaTheme="minorEastAsia" w:cstheme="minorEastAsia"/>
          <w:sz w:val="32"/>
          <w:szCs w:val="32"/>
        </w:rPr>
        <w:t>）青少年科技创新大赛</w:t>
      </w:r>
      <w:r>
        <w:rPr>
          <w:rFonts w:hint="eastAsia" w:asciiTheme="minorEastAsia" w:hAnsiTheme="minorEastAsia" w:cstheme="minorEastAsia"/>
          <w:sz w:val="32"/>
          <w:szCs w:val="32"/>
          <w:lang w:eastAsia="zh-CN"/>
        </w:rPr>
        <w:t>经费</w:t>
      </w:r>
      <w:r>
        <w:rPr>
          <w:rFonts w:hint="eastAsia" w:asciiTheme="minorEastAsia" w:hAnsiTheme="minorEastAsia" w:cstheme="minorEastAsia"/>
          <w:sz w:val="32"/>
          <w:szCs w:val="32"/>
          <w:lang w:val="en-US" w:eastAsia="zh-CN"/>
        </w:rPr>
        <w:t>6万元，主要用于</w:t>
      </w:r>
      <w:r>
        <w:rPr>
          <w:rFonts w:hint="eastAsia" w:asciiTheme="minorEastAsia" w:hAnsiTheme="minorEastAsia" w:eastAsiaTheme="minorEastAsia" w:cstheme="minorEastAsia"/>
          <w:sz w:val="32"/>
          <w:szCs w:val="32"/>
        </w:rPr>
        <w:t>青少年大赛提升素质培训费</w:t>
      </w:r>
      <w:r>
        <w:rPr>
          <w:rFonts w:hint="eastAsia" w:asciiTheme="minorEastAsia" w:hAnsiTheme="minorEastAsia" w:cstheme="minorEastAsia"/>
          <w:sz w:val="32"/>
          <w:szCs w:val="32"/>
          <w:lang w:eastAsia="zh-CN"/>
        </w:rPr>
        <w:t>、</w:t>
      </w:r>
      <w:r>
        <w:rPr>
          <w:rFonts w:hint="eastAsia" w:asciiTheme="minorEastAsia" w:hAnsiTheme="minorEastAsia" w:cstheme="minorEastAsia"/>
          <w:sz w:val="32"/>
          <w:szCs w:val="32"/>
          <w:lang w:val="en-US" w:eastAsia="zh-CN"/>
        </w:rPr>
        <w:t>参加各级</w:t>
      </w:r>
      <w:r>
        <w:rPr>
          <w:rFonts w:hint="eastAsia" w:asciiTheme="minorEastAsia" w:hAnsiTheme="minorEastAsia" w:eastAsiaTheme="minorEastAsia" w:cstheme="minorEastAsia"/>
          <w:sz w:val="32"/>
          <w:szCs w:val="32"/>
        </w:rPr>
        <w:t>青少年科技创新</w:t>
      </w:r>
      <w:r>
        <w:rPr>
          <w:rFonts w:hint="eastAsia" w:asciiTheme="minorEastAsia" w:hAnsiTheme="minorEastAsia" w:cstheme="minorEastAsia"/>
          <w:sz w:val="32"/>
          <w:szCs w:val="32"/>
          <w:lang w:eastAsia="zh-CN"/>
        </w:rPr>
        <w:t>大赛</w:t>
      </w:r>
      <w:r>
        <w:rPr>
          <w:rFonts w:hint="eastAsia" w:asciiTheme="minorEastAsia" w:hAnsiTheme="minorEastAsia" w:eastAsiaTheme="minorEastAsia" w:cstheme="minorEastAsia"/>
          <w:sz w:val="32"/>
          <w:szCs w:val="32"/>
        </w:rPr>
        <w:t>活动</w:t>
      </w:r>
      <w:r>
        <w:rPr>
          <w:rFonts w:hint="eastAsia" w:asciiTheme="minorEastAsia" w:hAnsiTheme="minorEastAsia" w:cstheme="minorEastAsia"/>
          <w:sz w:val="32"/>
          <w:szCs w:val="32"/>
          <w:lang w:eastAsia="zh-CN"/>
        </w:rPr>
        <w:t>及省赛、国赛观摩差旅费等。</w:t>
      </w:r>
    </w:p>
    <w:p>
      <w:pPr>
        <w:ind w:firstLine="640" w:firstLineChars="200"/>
        <w:rPr>
          <w:rFonts w:hint="eastAsia" w:asciiTheme="minorEastAsia" w:hAnsiTheme="minorEastAsia" w:cstheme="minorEastAsia"/>
          <w:sz w:val="32"/>
          <w:szCs w:val="32"/>
          <w:lang w:val="en-US" w:eastAsia="zh-CN"/>
        </w:rPr>
      </w:pPr>
      <w:r>
        <w:rPr>
          <w:rFonts w:hint="eastAsia" w:asciiTheme="minorEastAsia" w:hAnsiTheme="minorEastAsia" w:eastAsiaTheme="minorEastAsia" w:cstheme="minorEastAsia"/>
          <w:sz w:val="32"/>
          <w:szCs w:val="32"/>
        </w:rPr>
        <w:t>（</w:t>
      </w:r>
      <w:r>
        <w:rPr>
          <w:rFonts w:hint="eastAsia" w:asciiTheme="minorEastAsia" w:hAnsiTheme="minorEastAsia" w:cstheme="minorEastAsia"/>
          <w:sz w:val="32"/>
          <w:szCs w:val="32"/>
          <w:lang w:val="en-US" w:eastAsia="zh-CN"/>
        </w:rPr>
        <w:t>5</w:t>
      </w:r>
      <w:r>
        <w:rPr>
          <w:rFonts w:hint="eastAsia" w:asciiTheme="minorEastAsia" w:hAnsiTheme="minorEastAsia" w:eastAsiaTheme="minorEastAsia" w:cstheme="minorEastAsia"/>
          <w:sz w:val="32"/>
          <w:szCs w:val="32"/>
        </w:rPr>
        <w:t>）科普主题活动经费</w:t>
      </w:r>
      <w:r>
        <w:rPr>
          <w:rFonts w:hint="eastAsia" w:asciiTheme="minorEastAsia" w:hAnsiTheme="minorEastAsia" w:cstheme="minorEastAsia"/>
          <w:sz w:val="32"/>
          <w:szCs w:val="32"/>
          <w:lang w:val="en-US" w:eastAsia="zh-CN"/>
        </w:rPr>
        <w:t>15万元，主要用于全国科普日、科技活动周、“三下乡”，科普进社区等各类活动。</w:t>
      </w:r>
    </w:p>
    <w:p>
      <w:pPr>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cstheme="minorEastAsia"/>
          <w:sz w:val="32"/>
          <w:szCs w:val="32"/>
          <w:lang w:val="en-US" w:eastAsia="zh-CN"/>
        </w:rPr>
        <w:t>（6）科技志愿者服务费</w:t>
      </w:r>
      <w:r>
        <w:rPr>
          <w:rFonts w:hint="eastAsia" w:asciiTheme="minorEastAsia" w:hAnsiTheme="minorEastAsia" w:eastAsiaTheme="minorEastAsia" w:cstheme="minorEastAsia"/>
          <w:sz w:val="32"/>
          <w:szCs w:val="32"/>
        </w:rPr>
        <w:t xml:space="preserve"> </w:t>
      </w:r>
      <w:r>
        <w:rPr>
          <w:rFonts w:hint="eastAsia" w:asciiTheme="minorEastAsia" w:hAnsiTheme="minorEastAsia" w:cstheme="minorEastAsia"/>
          <w:sz w:val="32"/>
          <w:szCs w:val="32"/>
          <w:lang w:val="en-US" w:eastAsia="zh-CN"/>
        </w:rPr>
        <w:t>3.26万元，主要用于科技志愿者服务队成立的启动仪式、科普志愿者服务活动等等。</w:t>
      </w:r>
    </w:p>
    <w:p>
      <w:pPr>
        <w:ind w:firstLine="964" w:firstLineChars="3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sz w:val="32"/>
          <w:szCs w:val="32"/>
        </w:rPr>
        <w:t>3、项目资金管理情况分析，主要包括管理制度、办法的制订及执行情况</w:t>
      </w:r>
      <w:r>
        <w:rPr>
          <w:rFonts w:hint="eastAsia" w:asciiTheme="minorEastAsia" w:hAnsiTheme="minorEastAsia" w:eastAsiaTheme="minorEastAsia" w:cstheme="minorEastAsia"/>
          <w:sz w:val="32"/>
          <w:szCs w:val="32"/>
        </w:rPr>
        <w:t xml:space="preserve">。 </w:t>
      </w:r>
    </w:p>
    <w:p>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为加强科普专项业务资金管理，规范科普专项业务资金运作，提高资金使用效率，我单位能严格按照国家有关财经法规、《预算资金管理办法》及《辰溪县本级科学技术普及专项资金管理办法》等有关规定，把科普专项业务资金的使用、监督检查与绩效评价结合起来，并实行单独核算、专款专用，确保了财政资金分配和财政审批程序合法，保证科普专项业务资金的合理使用。 </w:t>
      </w:r>
    </w:p>
    <w:p>
      <w:pPr>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三、部门专项组织实施情况 </w:t>
      </w:r>
    </w:p>
    <w:p>
      <w:pPr>
        <w:ind w:firstLine="643" w:firstLineChars="20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 xml:space="preserve">（一）专项组织情况分析 </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201</w:t>
      </w:r>
      <w:r>
        <w:rPr>
          <w:rFonts w:hint="eastAsia" w:asciiTheme="minorEastAsia" w:hAnsiTheme="minorEastAsia" w:cstheme="minorEastAsia"/>
          <w:sz w:val="32"/>
          <w:szCs w:val="32"/>
          <w:lang w:val="en-US" w:eastAsia="zh-CN"/>
        </w:rPr>
        <w:t>9</w:t>
      </w:r>
      <w:r>
        <w:rPr>
          <w:rFonts w:hint="eastAsia" w:asciiTheme="minorEastAsia" w:hAnsiTheme="minorEastAsia" w:eastAsiaTheme="minorEastAsia" w:cstheme="minorEastAsia"/>
          <w:sz w:val="32"/>
          <w:szCs w:val="32"/>
        </w:rPr>
        <w:t>年，我会专项支出共5</w:t>
      </w:r>
      <w:r>
        <w:rPr>
          <w:rFonts w:hint="eastAsia" w:asciiTheme="minorEastAsia" w:hAnsiTheme="minorEastAsia" w:cstheme="minorEastAsia"/>
          <w:sz w:val="32"/>
          <w:szCs w:val="32"/>
          <w:lang w:val="en-US" w:eastAsia="zh-CN"/>
        </w:rPr>
        <w:t>2</w:t>
      </w:r>
      <w:r>
        <w:rPr>
          <w:rFonts w:hint="eastAsia" w:asciiTheme="minorEastAsia" w:hAnsiTheme="minorEastAsia" w:eastAsiaTheme="minorEastAsia" w:cstheme="minorEastAsia"/>
          <w:sz w:val="32"/>
          <w:szCs w:val="32"/>
        </w:rPr>
        <w:t>万元，主要用于农村科普示范基地建设经费、科技助力精准扶贫、科技馆运行维护、青少年科技创新大赛活动经费、科普主题活动经费、</w:t>
      </w:r>
      <w:r>
        <w:rPr>
          <w:rFonts w:hint="eastAsia" w:asciiTheme="minorEastAsia" w:hAnsiTheme="minorEastAsia" w:cstheme="minorEastAsia"/>
          <w:sz w:val="32"/>
          <w:szCs w:val="32"/>
          <w:lang w:val="en-US" w:eastAsia="zh-CN"/>
        </w:rPr>
        <w:t>科技志愿者服务费、</w:t>
      </w:r>
      <w:r>
        <w:rPr>
          <w:rFonts w:hint="eastAsia" w:asciiTheme="minorEastAsia" w:hAnsiTheme="minorEastAsia" w:eastAsiaTheme="minorEastAsia" w:cstheme="minorEastAsia"/>
          <w:sz w:val="32"/>
          <w:szCs w:val="32"/>
        </w:rPr>
        <w:t>科普宣传等费用支出。</w:t>
      </w:r>
    </w:p>
    <w:p>
      <w:pPr>
        <w:ind w:firstLine="643" w:firstLineChars="20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 xml:space="preserve">（二）专项管理情况分析 </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完善专项资金管理，从源头入手，落实责任，完善制度，合理使用，加强监管，确保资金的管理使用高效率。结合我会实际,制订了《辰溪县科协财务管理制度》等规章制度，将各项经济活动划分到具体工作岗位, 按照岗位确定任务、职责和权限，贯彻执行所制订的相关财务制度,加强制度执行的监督，财务管理有章可循。 </w:t>
      </w:r>
    </w:p>
    <w:p>
      <w:pPr>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四、资产管理情况 </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截至201</w:t>
      </w:r>
      <w:r>
        <w:rPr>
          <w:rFonts w:hint="eastAsia" w:asciiTheme="minorEastAsia" w:hAnsiTheme="minorEastAsia" w:cstheme="minorEastAsia"/>
          <w:sz w:val="32"/>
          <w:szCs w:val="32"/>
          <w:lang w:val="en-US" w:eastAsia="zh-CN"/>
        </w:rPr>
        <w:t>9</w:t>
      </w:r>
      <w:r>
        <w:rPr>
          <w:rFonts w:hint="eastAsia" w:asciiTheme="minorEastAsia" w:hAnsiTheme="minorEastAsia" w:eastAsiaTheme="minorEastAsia" w:cstheme="minorEastAsia"/>
          <w:sz w:val="32"/>
          <w:szCs w:val="32"/>
        </w:rPr>
        <w:t>年12月31日，我会</w:t>
      </w:r>
      <w:r>
        <w:rPr>
          <w:rFonts w:hint="eastAsia" w:asciiTheme="minorEastAsia" w:hAnsiTheme="minorEastAsia" w:cstheme="minorEastAsia"/>
          <w:sz w:val="32"/>
          <w:szCs w:val="32"/>
          <w:lang w:eastAsia="zh-CN"/>
        </w:rPr>
        <w:t>净资产合计</w:t>
      </w:r>
      <w:r>
        <w:rPr>
          <w:rFonts w:hint="eastAsia" w:asciiTheme="minorEastAsia" w:hAnsiTheme="minorEastAsia" w:cstheme="minorEastAsia"/>
          <w:sz w:val="32"/>
          <w:szCs w:val="32"/>
          <w:lang w:val="en-US" w:eastAsia="zh-CN"/>
        </w:rPr>
        <w:t>47.5万元，其中：</w:t>
      </w:r>
      <w:r>
        <w:rPr>
          <w:rFonts w:hint="eastAsia" w:asciiTheme="minorEastAsia" w:hAnsiTheme="minorEastAsia" w:eastAsiaTheme="minorEastAsia" w:cstheme="minorEastAsia"/>
          <w:sz w:val="32"/>
          <w:szCs w:val="32"/>
        </w:rPr>
        <w:t>流动资产</w:t>
      </w:r>
      <w:r>
        <w:rPr>
          <w:rFonts w:hint="eastAsia" w:asciiTheme="minorEastAsia" w:hAnsiTheme="minorEastAsia" w:cstheme="minorEastAsia"/>
          <w:sz w:val="32"/>
          <w:szCs w:val="32"/>
          <w:lang w:val="en-US" w:eastAsia="zh-CN"/>
        </w:rPr>
        <w:t>38.16</w:t>
      </w:r>
      <w:r>
        <w:rPr>
          <w:rFonts w:hint="eastAsia" w:asciiTheme="minorEastAsia" w:hAnsiTheme="minorEastAsia" w:eastAsiaTheme="minorEastAsia" w:cstheme="minorEastAsia"/>
          <w:sz w:val="32"/>
          <w:szCs w:val="32"/>
        </w:rPr>
        <w:t>万元，固定资产</w:t>
      </w:r>
      <w:r>
        <w:rPr>
          <w:rFonts w:hint="eastAsia" w:asciiTheme="minorEastAsia" w:hAnsiTheme="minorEastAsia" w:cstheme="minorEastAsia"/>
          <w:sz w:val="32"/>
          <w:szCs w:val="32"/>
          <w:lang w:eastAsia="zh-CN"/>
        </w:rPr>
        <w:t>原值</w:t>
      </w:r>
      <w:r>
        <w:rPr>
          <w:rFonts w:hint="eastAsia" w:asciiTheme="minorEastAsia" w:hAnsiTheme="minorEastAsia" w:cstheme="minorEastAsia"/>
          <w:sz w:val="32"/>
          <w:szCs w:val="32"/>
          <w:lang w:val="en-US" w:eastAsia="zh-CN"/>
        </w:rPr>
        <w:t>13.55万元，固定资产净值9.34万元，累计折旧4.3万元</w:t>
      </w:r>
      <w:r>
        <w:rPr>
          <w:rFonts w:hint="eastAsia" w:asciiTheme="minorEastAsia" w:hAnsiTheme="minorEastAsia" w:eastAsiaTheme="minorEastAsia" w:cstheme="minorEastAsia"/>
          <w:sz w:val="32"/>
          <w:szCs w:val="32"/>
        </w:rPr>
        <w:t xml:space="preserve">。 </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我会的资产主要包括电脑、打印机、传真机、办公桌椅、照像机等。固定资产采购严格按制度执行，固定资产采购一律由办公室负责，采购总额1000元以上，由办公室和财务人员共同采购，政府集中采购目录及限额以上的采购项目严格按照采购程序报批。日常办公用品的供应、使用始终坚持“统一管理，按需分配，责任到人，物尽其用”的原则，由办公室统一调配，建账管理。我会办公室和财务人员对财产进行共同管理，所有财产物品都登记入账，填制实物登记卡片，做到账卡相符，账物相符。建立健全财产入库验收、保管、领发、使用、定期检查、维护制度。建立健全财产损坏、损失赔偿制度。对因管理、使用不善造成损坏、损失的，要追究管理、使用人员责任，区别情况作出处理，由过失人予以部分或全部赔偿。我会办公室和财务人员作为固定资产管理部门，每年年底应对所管理的固定资产物品进行一次全面清查、核准数量，及时作好固定资产价值的增减处理，以保持账物相符、账目相符。 </w:t>
      </w:r>
    </w:p>
    <w:p>
      <w:pPr>
        <w:numPr>
          <w:ilvl w:val="0"/>
          <w:numId w:val="1"/>
        </w:numPr>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部门整体支出绩效情况 </w:t>
      </w:r>
    </w:p>
    <w:p>
      <w:pPr>
        <w:widowControl/>
        <w:ind w:firstLine="640"/>
        <w:jc w:val="left"/>
        <w:rPr>
          <w:rFonts w:cs="宋体" w:asciiTheme="minorEastAsia" w:hAnsiTheme="minorEastAsia"/>
          <w:kern w:val="0"/>
          <w:sz w:val="32"/>
          <w:szCs w:val="32"/>
        </w:rPr>
      </w:pPr>
      <w:r>
        <w:rPr>
          <w:rFonts w:cs="宋体" w:asciiTheme="minorEastAsia" w:hAnsiTheme="minorEastAsia"/>
          <w:kern w:val="0"/>
          <w:sz w:val="32"/>
          <w:szCs w:val="32"/>
        </w:rPr>
        <w:t>2019年，在</w:t>
      </w:r>
      <w:r>
        <w:rPr>
          <w:rFonts w:hint="eastAsia" w:cs="宋体" w:asciiTheme="minorEastAsia" w:hAnsiTheme="minorEastAsia"/>
          <w:kern w:val="0"/>
          <w:sz w:val="32"/>
          <w:szCs w:val="32"/>
          <w:lang w:eastAsia="zh-CN"/>
        </w:rPr>
        <w:t>县</w:t>
      </w:r>
      <w:r>
        <w:rPr>
          <w:rFonts w:cs="宋体" w:asciiTheme="minorEastAsia" w:hAnsiTheme="minorEastAsia"/>
          <w:kern w:val="0"/>
          <w:sz w:val="32"/>
          <w:szCs w:val="32"/>
        </w:rPr>
        <w:t>委、</w:t>
      </w:r>
      <w:r>
        <w:rPr>
          <w:rFonts w:hint="eastAsia" w:cs="宋体" w:asciiTheme="minorEastAsia" w:hAnsiTheme="minorEastAsia"/>
          <w:kern w:val="0"/>
          <w:sz w:val="32"/>
          <w:szCs w:val="32"/>
          <w:lang w:eastAsia="zh-CN"/>
        </w:rPr>
        <w:t>县</w:t>
      </w:r>
      <w:r>
        <w:rPr>
          <w:rFonts w:cs="宋体" w:asciiTheme="minorEastAsia" w:hAnsiTheme="minorEastAsia"/>
          <w:kern w:val="0"/>
          <w:sz w:val="32"/>
          <w:szCs w:val="32"/>
        </w:rPr>
        <w:t>政府的坚强</w:t>
      </w:r>
      <w:r>
        <w:rPr>
          <w:sz w:val="32"/>
          <w:szCs w:val="32"/>
        </w:rPr>
        <w:fldChar w:fldCharType="begin"/>
      </w:r>
      <w:r>
        <w:rPr>
          <w:sz w:val="32"/>
          <w:szCs w:val="32"/>
        </w:rPr>
        <w:instrText xml:space="preserve"> HYPERLINK "http://lingdaofayangao.unjs.com/" </w:instrText>
      </w:r>
      <w:r>
        <w:rPr>
          <w:sz w:val="32"/>
          <w:szCs w:val="32"/>
        </w:rPr>
        <w:fldChar w:fldCharType="separate"/>
      </w:r>
      <w:r>
        <w:rPr>
          <w:rFonts w:cs="宋体" w:asciiTheme="minorEastAsia" w:hAnsiTheme="minorEastAsia"/>
          <w:color w:val="000000"/>
          <w:kern w:val="0"/>
          <w:sz w:val="32"/>
          <w:szCs w:val="32"/>
        </w:rPr>
        <w:t>领导</w:t>
      </w:r>
      <w:r>
        <w:rPr>
          <w:rFonts w:cs="宋体" w:asciiTheme="minorEastAsia" w:hAnsiTheme="minorEastAsia"/>
          <w:color w:val="000000"/>
          <w:kern w:val="0"/>
          <w:sz w:val="32"/>
          <w:szCs w:val="32"/>
        </w:rPr>
        <w:fldChar w:fldCharType="end"/>
      </w:r>
      <w:r>
        <w:rPr>
          <w:rFonts w:cs="宋体" w:asciiTheme="minorEastAsia" w:hAnsiTheme="minorEastAsia"/>
          <w:kern w:val="0"/>
          <w:sz w:val="32"/>
          <w:szCs w:val="32"/>
        </w:rPr>
        <w:t>和省</w:t>
      </w:r>
      <w:r>
        <w:rPr>
          <w:rFonts w:hint="eastAsia" w:cs="宋体" w:asciiTheme="minorEastAsia" w:hAnsiTheme="minorEastAsia"/>
          <w:kern w:val="0"/>
          <w:sz w:val="32"/>
          <w:szCs w:val="32"/>
          <w:lang w:eastAsia="zh-CN"/>
        </w:rPr>
        <w:t>、市</w:t>
      </w:r>
      <w:r>
        <w:rPr>
          <w:rFonts w:cs="宋体" w:asciiTheme="minorEastAsia" w:hAnsiTheme="minorEastAsia"/>
          <w:kern w:val="0"/>
          <w:sz w:val="32"/>
          <w:szCs w:val="32"/>
        </w:rPr>
        <w:t>科协的精心指导下，</w:t>
      </w:r>
      <w:r>
        <w:rPr>
          <w:rFonts w:hint="eastAsia" w:cs="宋体" w:asciiTheme="minorEastAsia" w:hAnsiTheme="minorEastAsia"/>
          <w:kern w:val="0"/>
          <w:sz w:val="32"/>
          <w:szCs w:val="32"/>
          <w:lang w:eastAsia="zh-CN"/>
        </w:rPr>
        <w:t>县</w:t>
      </w:r>
      <w:r>
        <w:rPr>
          <w:rFonts w:cs="宋体" w:asciiTheme="minorEastAsia" w:hAnsiTheme="minorEastAsia"/>
          <w:kern w:val="0"/>
          <w:sz w:val="32"/>
          <w:szCs w:val="32"/>
        </w:rPr>
        <w:t>科协党组坚持以习近平新时代中国特色社会主义思想为指导，紧紧围绕</w:t>
      </w:r>
      <w:r>
        <w:rPr>
          <w:rFonts w:hint="eastAsia" w:cs="宋体" w:asciiTheme="minorEastAsia" w:hAnsiTheme="minorEastAsia"/>
          <w:kern w:val="0"/>
          <w:sz w:val="32"/>
          <w:szCs w:val="32"/>
          <w:lang w:eastAsia="zh-CN"/>
        </w:rPr>
        <w:t>县</w:t>
      </w:r>
      <w:r>
        <w:rPr>
          <w:rFonts w:cs="宋体" w:asciiTheme="minorEastAsia" w:hAnsiTheme="minorEastAsia"/>
          <w:kern w:val="0"/>
          <w:sz w:val="32"/>
          <w:szCs w:val="32"/>
        </w:rPr>
        <w:t>委、</w:t>
      </w:r>
      <w:r>
        <w:rPr>
          <w:rFonts w:hint="eastAsia" w:cs="宋体" w:asciiTheme="minorEastAsia" w:hAnsiTheme="minorEastAsia"/>
          <w:kern w:val="0"/>
          <w:sz w:val="32"/>
          <w:szCs w:val="32"/>
          <w:lang w:eastAsia="zh-CN"/>
        </w:rPr>
        <w:t>县</w:t>
      </w:r>
      <w:r>
        <w:rPr>
          <w:rFonts w:cs="宋体" w:asciiTheme="minorEastAsia" w:hAnsiTheme="minorEastAsia"/>
          <w:kern w:val="0"/>
          <w:sz w:val="32"/>
          <w:szCs w:val="32"/>
        </w:rPr>
        <w:t>政府的中心工作，以深化科协系统改革为抓手，扎实推进科协事业发展。2019年，</w:t>
      </w:r>
      <w:r>
        <w:rPr>
          <w:rFonts w:hint="eastAsia" w:cs="宋体" w:asciiTheme="minorEastAsia" w:hAnsiTheme="minorEastAsia"/>
          <w:kern w:val="0"/>
          <w:sz w:val="32"/>
          <w:szCs w:val="32"/>
          <w:lang w:eastAsia="zh-CN"/>
        </w:rPr>
        <w:t>县</w:t>
      </w:r>
      <w:r>
        <w:rPr>
          <w:rFonts w:cs="宋体" w:asciiTheme="minorEastAsia" w:hAnsiTheme="minorEastAsia"/>
          <w:kern w:val="0"/>
          <w:sz w:val="32"/>
          <w:szCs w:val="32"/>
        </w:rPr>
        <w:t>科协被</w:t>
      </w:r>
      <w:r>
        <w:rPr>
          <w:rFonts w:hint="eastAsia" w:cs="宋体" w:asciiTheme="minorEastAsia" w:hAnsiTheme="minorEastAsia"/>
          <w:kern w:val="0"/>
          <w:sz w:val="32"/>
          <w:szCs w:val="32"/>
          <w:lang w:eastAsia="zh-CN"/>
        </w:rPr>
        <w:t>省</w:t>
      </w:r>
      <w:r>
        <w:rPr>
          <w:rFonts w:cs="宋体" w:asciiTheme="minorEastAsia" w:hAnsiTheme="minorEastAsia"/>
          <w:kern w:val="0"/>
          <w:sz w:val="32"/>
          <w:szCs w:val="32"/>
        </w:rPr>
        <w:t>科协评为“全国科普日活动优秀组织单位”、“青少年科技创新大赛全国基层赛事优秀组织单位”。现将2019年年度工作报告如下：</w:t>
      </w:r>
    </w:p>
    <w:p>
      <w:pPr>
        <w:ind w:firstLine="643" w:firstLineChars="200"/>
        <w:rPr>
          <w:rFonts w:hint="eastAsia" w:asciiTheme="minorEastAsia" w:hAnsiTheme="minorEastAsia" w:eastAsiaTheme="minorEastAsia" w:cstheme="minorEastAsia"/>
          <w:b/>
          <w:sz w:val="32"/>
          <w:szCs w:val="32"/>
        </w:rPr>
      </w:pPr>
      <w:r>
        <w:rPr>
          <w:rFonts w:hint="eastAsia" w:asciiTheme="minorEastAsia" w:hAnsiTheme="minorEastAsia" w:cstheme="minorEastAsia"/>
          <w:b/>
          <w:sz w:val="32"/>
          <w:szCs w:val="32"/>
          <w:lang w:eastAsia="zh-CN"/>
        </w:rPr>
        <w:t>（一）</w:t>
      </w:r>
      <w:r>
        <w:rPr>
          <w:rFonts w:hint="eastAsia" w:asciiTheme="minorEastAsia" w:hAnsiTheme="minorEastAsia" w:eastAsiaTheme="minorEastAsia" w:cstheme="minorEastAsia"/>
          <w:b/>
          <w:sz w:val="32"/>
          <w:szCs w:val="32"/>
        </w:rPr>
        <w:t xml:space="preserve">、实施“科技助力工程”，在服务经济建设中主动作为 </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实施精准扶贫科技助力工程。201</w:t>
      </w:r>
      <w:r>
        <w:rPr>
          <w:rFonts w:hint="eastAsia" w:asciiTheme="minorEastAsia" w:hAnsiTheme="minorEastAsia" w:cstheme="minorEastAsia"/>
          <w:sz w:val="32"/>
          <w:szCs w:val="32"/>
          <w:lang w:val="en-US" w:eastAsia="zh-CN"/>
        </w:rPr>
        <w:t>9</w:t>
      </w:r>
      <w:r>
        <w:rPr>
          <w:rFonts w:hint="eastAsia" w:asciiTheme="minorEastAsia" w:hAnsiTheme="minorEastAsia" w:eastAsiaTheme="minorEastAsia" w:cstheme="minorEastAsia"/>
          <w:sz w:val="32"/>
          <w:szCs w:val="32"/>
        </w:rPr>
        <w:t xml:space="preserve">年，县科协积极争取中国科协、省科协“科技助力精准扶贫”奖补项目和科技服务需求项目4个，获奖补资金40万元。目前，全县已支持建设农技协5个、专业合作社4个，组织22名科技工作者帮助建档立卡的185户贫困户、586人实现了稳定脱贫目标。一是以基层科协组织为依托，助力精准扶贫。辰溪县农技推广学会采取“科技专家+产业+科技+贫困户”的模式助力精准扶贫，一年推广新品种、新技术2项（个），为贫困户提供种苗、肥料和技术上的支持，帮助75户贫困户实现增收脱贫。二是以科技助力小分队为支撑，助力精准扶贫。在省派工作队的扶贫村，组建了18个由省农科院专家、市县农技人员以及土专家组成的“科技小分队”，按照“一个科技小分队对接一个扶贫队、帮扶一个贫困村”的模式，做到专家与贫困户的“无缝”对接。三是以信息化科普服务为抓手，助力精准扶贫。为促进贫困地区群众脱贫能力提升和科学素质提高,县科协组织把新型和传统科普宣传手段融入进科技助力精准扶贫，做到“扶智”与“扶贫”相结合。组织科技专家进村入户开展种养殖技术培训21次。四是结合驻村帮扶工作，助力精准扶贫。按照“两不愁”、“三保障”的目标，实现了帮扶村稳定脱贫。凉水井村新建会车道1处，维修山塘一座，维修水井一处。围绕以奖代补，鼓励贫困户大力发展生产，全村贫困户获得产业奖补的达43户，奖补金额达10.7万元。 </w:t>
      </w:r>
    </w:p>
    <w:p>
      <w:pPr>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cstheme="minorEastAsia"/>
          <w:b/>
          <w:bCs/>
          <w:sz w:val="32"/>
          <w:szCs w:val="32"/>
          <w:lang w:eastAsia="zh-CN"/>
        </w:rPr>
        <w:t>（二）</w:t>
      </w:r>
      <w:r>
        <w:rPr>
          <w:rFonts w:hint="eastAsia" w:asciiTheme="minorEastAsia" w:hAnsiTheme="minorEastAsia" w:eastAsiaTheme="minorEastAsia" w:cstheme="minorEastAsia"/>
          <w:b/>
          <w:bCs/>
          <w:sz w:val="32"/>
          <w:szCs w:val="32"/>
        </w:rPr>
        <w:t xml:space="preserve">、突出工作重点，努力提升全民科学素质 </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1、青少年科技教育工作成果丰硕。组织开展了辰溪县第十</w:t>
      </w:r>
      <w:r>
        <w:rPr>
          <w:rFonts w:hint="eastAsia" w:asciiTheme="minorEastAsia" w:hAnsiTheme="minorEastAsia" w:cstheme="minorEastAsia"/>
          <w:sz w:val="32"/>
          <w:szCs w:val="32"/>
          <w:lang w:eastAsia="zh-CN"/>
        </w:rPr>
        <w:t>三</w:t>
      </w:r>
      <w:r>
        <w:rPr>
          <w:rFonts w:hint="eastAsia" w:asciiTheme="minorEastAsia" w:hAnsiTheme="minorEastAsia" w:eastAsiaTheme="minorEastAsia" w:cstheme="minorEastAsia"/>
          <w:sz w:val="32"/>
          <w:szCs w:val="32"/>
        </w:rPr>
        <w:t>届青少年科技创新大赛，省赛获二等奖1项，三等奖1项，市赛获一等奖</w:t>
      </w:r>
      <w:r>
        <w:rPr>
          <w:rFonts w:hint="eastAsia" w:asciiTheme="minorEastAsia" w:hAnsiTheme="minorEastAsia" w:cstheme="minorEastAsia"/>
          <w:sz w:val="32"/>
          <w:szCs w:val="32"/>
          <w:lang w:val="en-US" w:eastAsia="zh-CN"/>
        </w:rPr>
        <w:t>4</w:t>
      </w:r>
      <w:r>
        <w:rPr>
          <w:rFonts w:hint="eastAsia" w:asciiTheme="minorEastAsia" w:hAnsiTheme="minorEastAsia" w:eastAsiaTheme="minorEastAsia" w:cstheme="minorEastAsia"/>
          <w:sz w:val="32"/>
          <w:szCs w:val="32"/>
        </w:rPr>
        <w:t>项，二等奖6项，三等奖13项，辰溪县科协获第</w:t>
      </w:r>
      <w:r>
        <w:rPr>
          <w:rFonts w:hint="eastAsia" w:asciiTheme="minorEastAsia" w:hAnsiTheme="minorEastAsia" w:cstheme="minorEastAsia"/>
          <w:sz w:val="32"/>
          <w:szCs w:val="32"/>
          <w:lang w:val="en-US" w:eastAsia="zh-CN"/>
        </w:rPr>
        <w:t>40</w:t>
      </w:r>
      <w:r>
        <w:rPr>
          <w:rFonts w:hint="eastAsia" w:asciiTheme="minorEastAsia" w:hAnsiTheme="minorEastAsia" w:eastAsiaTheme="minorEastAsia" w:cstheme="minorEastAsia"/>
          <w:sz w:val="32"/>
          <w:szCs w:val="32"/>
        </w:rPr>
        <w:t>届市青少年科技创新大赛优秀组织单位荣誉称号。</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2、科普主题活动亮点纷呈。文化科技卫生三下乡活动中，县科协为当地群众送上了价值2万元惠农资料及物资。科技馆展览、科技实验相结合，生动丰富，县城中小学生参观率达90%以上。在“科技活动周”、 “防灾减灾日”、“全国科技工作者日”、“全国科普日”等品牌科普活动中，有</w:t>
      </w:r>
      <w:r>
        <w:rPr>
          <w:rFonts w:hint="eastAsia" w:asciiTheme="minorEastAsia" w:hAnsiTheme="minorEastAsia" w:cstheme="minorEastAsia"/>
          <w:sz w:val="32"/>
          <w:szCs w:val="32"/>
          <w:lang w:val="en-US" w:eastAsia="zh-CN"/>
        </w:rPr>
        <w:t>180</w:t>
      </w:r>
      <w:r>
        <w:rPr>
          <w:rFonts w:hint="eastAsia" w:asciiTheme="minorEastAsia" w:hAnsiTheme="minorEastAsia" w:eastAsiaTheme="minorEastAsia" w:cstheme="minorEastAsia"/>
          <w:sz w:val="32"/>
          <w:szCs w:val="32"/>
        </w:rPr>
        <w:t>名科普工作人员和科普志愿者参与其中，展出各种科普展板</w:t>
      </w:r>
      <w:r>
        <w:rPr>
          <w:rFonts w:hint="eastAsia" w:asciiTheme="minorEastAsia" w:hAnsiTheme="minorEastAsia" w:cstheme="minorEastAsia"/>
          <w:sz w:val="32"/>
          <w:szCs w:val="32"/>
          <w:lang w:val="en-US" w:eastAsia="zh-CN"/>
        </w:rPr>
        <w:t>60</w:t>
      </w:r>
      <w:r>
        <w:rPr>
          <w:rFonts w:hint="eastAsia" w:asciiTheme="minorEastAsia" w:hAnsiTheme="minorEastAsia" w:eastAsiaTheme="minorEastAsia" w:cstheme="minorEastAsia"/>
          <w:sz w:val="32"/>
          <w:szCs w:val="32"/>
        </w:rPr>
        <w:t>块次，发放科普宣传资料</w:t>
      </w:r>
      <w:r>
        <w:rPr>
          <w:rFonts w:hint="eastAsia" w:asciiTheme="minorEastAsia" w:hAnsiTheme="minorEastAsia" w:cstheme="minorEastAsia"/>
          <w:sz w:val="32"/>
          <w:szCs w:val="32"/>
          <w:lang w:val="en-US" w:eastAsia="zh-CN"/>
        </w:rPr>
        <w:t>9000</w:t>
      </w:r>
      <w:r>
        <w:rPr>
          <w:rFonts w:hint="eastAsia" w:asciiTheme="minorEastAsia" w:hAnsiTheme="minorEastAsia" w:eastAsiaTheme="minorEastAsia" w:cstheme="minorEastAsia"/>
          <w:sz w:val="32"/>
          <w:szCs w:val="32"/>
        </w:rPr>
        <w:t>份、科普书刊2000册、开展科技咨询服务</w:t>
      </w:r>
      <w:r>
        <w:rPr>
          <w:rFonts w:hint="eastAsia" w:asciiTheme="minorEastAsia" w:hAnsiTheme="minorEastAsia" w:cstheme="minorEastAsia"/>
          <w:sz w:val="32"/>
          <w:szCs w:val="32"/>
          <w:lang w:val="en-US" w:eastAsia="zh-CN"/>
        </w:rPr>
        <w:t>8</w:t>
      </w:r>
      <w:r>
        <w:rPr>
          <w:rFonts w:hint="eastAsia" w:asciiTheme="minorEastAsia" w:hAnsiTheme="minorEastAsia" w:eastAsiaTheme="minorEastAsia" w:cstheme="minorEastAsia"/>
          <w:sz w:val="32"/>
          <w:szCs w:val="32"/>
        </w:rPr>
        <w:t xml:space="preserve">000人次、义诊2000人次，受益公众达6万人次。  </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3、科普示范基地发展较快。</w:t>
      </w:r>
      <w:r>
        <w:rPr>
          <w:rFonts w:hint="eastAsia" w:asciiTheme="minorEastAsia" w:hAnsiTheme="minorEastAsia" w:cstheme="minorEastAsia"/>
          <w:sz w:val="32"/>
          <w:szCs w:val="32"/>
          <w:lang w:val="en-US" w:eastAsia="zh-CN"/>
        </w:rPr>
        <w:t>2019年度评定了4家农村科普示范基地。</w:t>
      </w:r>
      <w:r>
        <w:rPr>
          <w:rFonts w:hint="eastAsia" w:asciiTheme="minorEastAsia" w:hAnsiTheme="minorEastAsia" w:eastAsiaTheme="minorEastAsia" w:cstheme="minorEastAsia"/>
          <w:sz w:val="32"/>
          <w:szCs w:val="32"/>
        </w:rPr>
        <w:t xml:space="preserve"> </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4、科普信息化建设成效明显。在第</w:t>
      </w:r>
      <w:r>
        <w:rPr>
          <w:rFonts w:hint="eastAsia" w:asciiTheme="minorEastAsia" w:hAnsiTheme="minorEastAsia" w:cstheme="minorEastAsia"/>
          <w:sz w:val="32"/>
          <w:szCs w:val="32"/>
          <w:lang w:eastAsia="zh-CN"/>
        </w:rPr>
        <w:t>三</w:t>
      </w:r>
      <w:r>
        <w:rPr>
          <w:rFonts w:hint="eastAsia" w:asciiTheme="minorEastAsia" w:hAnsiTheme="minorEastAsia" w:eastAsiaTheme="minorEastAsia" w:cstheme="minorEastAsia"/>
          <w:sz w:val="32"/>
          <w:szCs w:val="32"/>
        </w:rPr>
        <w:t>届全省科学素质大赛网络竞赛活动中，精心组织、强力推进，全县参赛人数超过1</w:t>
      </w:r>
      <w:r>
        <w:rPr>
          <w:rFonts w:hint="eastAsia" w:asciiTheme="minorEastAsia" w:hAnsiTheme="minorEastAsia" w:cstheme="minorEastAsia"/>
          <w:sz w:val="32"/>
          <w:szCs w:val="32"/>
          <w:lang w:val="en-US" w:eastAsia="zh-CN"/>
        </w:rPr>
        <w:t>4</w:t>
      </w:r>
      <w:r>
        <w:rPr>
          <w:rFonts w:hint="eastAsia" w:asciiTheme="minorEastAsia" w:hAnsiTheme="minorEastAsia" w:eastAsiaTheme="minorEastAsia" w:cstheme="minorEastAsia"/>
          <w:sz w:val="32"/>
          <w:szCs w:val="32"/>
        </w:rPr>
        <w:t xml:space="preserve">万人次。 </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5、全民科学素质进一步提升。大力提升全民科学素质，我县《全民科学素质行动计划纲要》实施推进工作成效明显，得到省市科协领导高度称赞。 </w:t>
      </w:r>
    </w:p>
    <w:p>
      <w:pPr>
        <w:ind w:firstLine="643" w:firstLineChars="200"/>
        <w:rPr>
          <w:rFonts w:hint="eastAsia" w:asciiTheme="minorEastAsia" w:hAnsiTheme="minorEastAsia" w:cstheme="minorEastAsia"/>
          <w:b/>
          <w:bCs/>
          <w:sz w:val="32"/>
          <w:szCs w:val="32"/>
          <w:lang w:eastAsia="zh-CN"/>
        </w:rPr>
      </w:pPr>
      <w:r>
        <w:rPr>
          <w:rFonts w:hint="eastAsia" w:asciiTheme="minorEastAsia" w:hAnsiTheme="minorEastAsia" w:cstheme="minorEastAsia"/>
          <w:b/>
          <w:bCs/>
          <w:sz w:val="32"/>
          <w:szCs w:val="32"/>
          <w:lang w:eastAsia="zh-CN"/>
        </w:rPr>
        <w:t>（三）加强科协组织建设，夯实基层基础</w:t>
      </w:r>
    </w:p>
    <w:p>
      <w:pPr>
        <w:widowControl/>
        <w:ind w:firstLine="640"/>
        <w:jc w:val="left"/>
        <w:rPr>
          <w:rFonts w:cs="宋体" w:asciiTheme="minorEastAsia" w:hAnsiTheme="minorEastAsia"/>
          <w:kern w:val="0"/>
          <w:sz w:val="32"/>
          <w:szCs w:val="32"/>
        </w:rPr>
      </w:pPr>
      <w:r>
        <w:rPr>
          <w:rFonts w:cs="宋体" w:asciiTheme="minorEastAsia" w:hAnsiTheme="minorEastAsia"/>
          <w:kern w:val="0"/>
          <w:sz w:val="32"/>
          <w:szCs w:val="32"/>
        </w:rPr>
        <w:t>1、认真做好换届工作。</w:t>
      </w:r>
      <w:r>
        <w:rPr>
          <w:rFonts w:hint="eastAsia" w:cs="宋体" w:asciiTheme="minorEastAsia" w:hAnsiTheme="minorEastAsia"/>
          <w:kern w:val="0"/>
          <w:sz w:val="32"/>
          <w:szCs w:val="32"/>
          <w:lang w:val="en-US" w:eastAsia="zh-CN"/>
        </w:rPr>
        <w:t>11</w:t>
      </w:r>
      <w:r>
        <w:rPr>
          <w:rFonts w:cs="宋体" w:asciiTheme="minorEastAsia" w:hAnsiTheme="minorEastAsia"/>
          <w:kern w:val="0"/>
          <w:sz w:val="32"/>
          <w:szCs w:val="32"/>
        </w:rPr>
        <w:t>月2</w:t>
      </w:r>
      <w:r>
        <w:rPr>
          <w:rFonts w:hint="eastAsia" w:cs="宋体" w:asciiTheme="minorEastAsia" w:hAnsiTheme="minorEastAsia"/>
          <w:kern w:val="0"/>
          <w:sz w:val="32"/>
          <w:szCs w:val="32"/>
          <w:lang w:val="en-US" w:eastAsia="zh-CN"/>
        </w:rPr>
        <w:t>5</w:t>
      </w:r>
      <w:r>
        <w:rPr>
          <w:rFonts w:cs="宋体" w:asciiTheme="minorEastAsia" w:hAnsiTheme="minorEastAsia"/>
          <w:kern w:val="0"/>
          <w:sz w:val="32"/>
          <w:szCs w:val="32"/>
        </w:rPr>
        <w:t>-2</w:t>
      </w:r>
      <w:r>
        <w:rPr>
          <w:rFonts w:hint="eastAsia" w:cs="宋体" w:asciiTheme="minorEastAsia" w:hAnsiTheme="minorEastAsia"/>
          <w:kern w:val="0"/>
          <w:sz w:val="32"/>
          <w:szCs w:val="32"/>
          <w:lang w:val="en-US" w:eastAsia="zh-CN"/>
        </w:rPr>
        <w:t>6</w:t>
      </w:r>
      <w:r>
        <w:rPr>
          <w:rFonts w:cs="宋体" w:asciiTheme="minorEastAsia" w:hAnsiTheme="minorEastAsia"/>
          <w:kern w:val="0"/>
          <w:sz w:val="32"/>
          <w:szCs w:val="32"/>
        </w:rPr>
        <w:t>日，</w:t>
      </w:r>
      <w:r>
        <w:rPr>
          <w:rFonts w:hint="eastAsia" w:cs="宋体" w:asciiTheme="minorEastAsia" w:hAnsiTheme="minorEastAsia"/>
          <w:kern w:val="0"/>
          <w:sz w:val="32"/>
          <w:szCs w:val="32"/>
          <w:lang w:eastAsia="zh-CN"/>
        </w:rPr>
        <w:t>辰溪县</w:t>
      </w:r>
      <w:r>
        <w:rPr>
          <w:rFonts w:cs="宋体" w:asciiTheme="minorEastAsia" w:hAnsiTheme="minorEastAsia"/>
          <w:kern w:val="0"/>
          <w:sz w:val="32"/>
          <w:szCs w:val="32"/>
        </w:rPr>
        <w:t>科协第</w:t>
      </w:r>
      <w:r>
        <w:rPr>
          <w:rFonts w:hint="eastAsia" w:cs="宋体" w:asciiTheme="minorEastAsia" w:hAnsiTheme="minorEastAsia"/>
          <w:kern w:val="0"/>
          <w:sz w:val="32"/>
          <w:szCs w:val="32"/>
          <w:lang w:eastAsia="zh-CN"/>
        </w:rPr>
        <w:t>六</w:t>
      </w:r>
      <w:r>
        <w:rPr>
          <w:rFonts w:cs="宋体" w:asciiTheme="minorEastAsia" w:hAnsiTheme="minorEastAsia"/>
          <w:kern w:val="0"/>
          <w:sz w:val="32"/>
          <w:szCs w:val="32"/>
        </w:rPr>
        <w:t>次代表大会召开，会议审议通过了</w:t>
      </w:r>
      <w:r>
        <w:rPr>
          <w:rFonts w:hint="eastAsia" w:cs="宋体" w:asciiTheme="minorEastAsia" w:hAnsiTheme="minorEastAsia"/>
          <w:kern w:val="0"/>
          <w:sz w:val="32"/>
          <w:szCs w:val="32"/>
          <w:lang w:eastAsia="zh-CN"/>
        </w:rPr>
        <w:t>县</w:t>
      </w:r>
      <w:r>
        <w:rPr>
          <w:rFonts w:cs="宋体" w:asciiTheme="minorEastAsia" w:hAnsiTheme="minorEastAsia"/>
          <w:kern w:val="0"/>
          <w:sz w:val="32"/>
          <w:szCs w:val="32"/>
        </w:rPr>
        <w:t>科协第</w:t>
      </w:r>
      <w:r>
        <w:rPr>
          <w:rFonts w:hint="eastAsia" w:cs="宋体" w:asciiTheme="minorEastAsia" w:hAnsiTheme="minorEastAsia"/>
          <w:kern w:val="0"/>
          <w:sz w:val="32"/>
          <w:szCs w:val="32"/>
          <w:lang w:eastAsia="zh-CN"/>
        </w:rPr>
        <w:t>五</w:t>
      </w:r>
      <w:r>
        <w:rPr>
          <w:rFonts w:cs="宋体" w:asciiTheme="minorEastAsia" w:hAnsiTheme="minorEastAsia"/>
          <w:kern w:val="0"/>
          <w:sz w:val="32"/>
          <w:szCs w:val="32"/>
        </w:rPr>
        <w:t>届委员会所作的工作报告，选举产生了</w:t>
      </w:r>
      <w:r>
        <w:rPr>
          <w:rFonts w:hint="eastAsia" w:cs="宋体" w:asciiTheme="minorEastAsia" w:hAnsiTheme="minorEastAsia"/>
          <w:kern w:val="0"/>
          <w:sz w:val="32"/>
          <w:szCs w:val="32"/>
          <w:lang w:eastAsia="zh-CN"/>
        </w:rPr>
        <w:t>县</w:t>
      </w:r>
      <w:r>
        <w:rPr>
          <w:rFonts w:cs="宋体" w:asciiTheme="minorEastAsia" w:hAnsiTheme="minorEastAsia"/>
          <w:kern w:val="0"/>
          <w:sz w:val="32"/>
          <w:szCs w:val="32"/>
        </w:rPr>
        <w:t>科协第</w:t>
      </w:r>
      <w:r>
        <w:rPr>
          <w:rFonts w:hint="eastAsia" w:cs="宋体" w:asciiTheme="minorEastAsia" w:hAnsiTheme="minorEastAsia"/>
          <w:kern w:val="0"/>
          <w:sz w:val="32"/>
          <w:szCs w:val="32"/>
          <w:lang w:eastAsia="zh-CN"/>
        </w:rPr>
        <w:t>六</w:t>
      </w:r>
      <w:r>
        <w:rPr>
          <w:rFonts w:cs="宋体" w:asciiTheme="minorEastAsia" w:hAnsiTheme="minorEastAsia"/>
          <w:kern w:val="0"/>
          <w:sz w:val="32"/>
          <w:szCs w:val="32"/>
        </w:rPr>
        <w:t>届委员会委员和领导班子，按要求配齐配强了专兼职主席，</w:t>
      </w:r>
      <w:r>
        <w:rPr>
          <w:rFonts w:hint="eastAsia" w:cs="宋体" w:asciiTheme="minorEastAsia" w:hAnsiTheme="minorEastAsia"/>
          <w:kern w:val="0"/>
          <w:sz w:val="32"/>
          <w:szCs w:val="32"/>
          <w:lang w:eastAsia="zh-CN"/>
        </w:rPr>
        <w:t>县</w:t>
      </w:r>
      <w:r>
        <w:rPr>
          <w:rFonts w:cs="宋体" w:asciiTheme="minorEastAsia" w:hAnsiTheme="minorEastAsia"/>
          <w:kern w:val="0"/>
          <w:sz w:val="32"/>
          <w:szCs w:val="32"/>
        </w:rPr>
        <w:t>科协班子建设得到进一步加强。</w:t>
      </w:r>
      <w:r>
        <w:rPr>
          <w:rFonts w:hint="eastAsia" w:cs="宋体" w:asciiTheme="minorEastAsia" w:hAnsiTheme="minorEastAsia"/>
          <w:kern w:val="0"/>
          <w:sz w:val="32"/>
          <w:szCs w:val="32"/>
          <w:lang w:eastAsia="zh-CN"/>
        </w:rPr>
        <w:t>县</w:t>
      </w:r>
      <w:r>
        <w:rPr>
          <w:rFonts w:cs="宋体" w:asciiTheme="minorEastAsia" w:hAnsiTheme="minorEastAsia"/>
          <w:kern w:val="0"/>
          <w:sz w:val="32"/>
          <w:szCs w:val="32"/>
        </w:rPr>
        <w:t>科协结合换届工作，调动一切可以调动的积极因素，团结一切可以团结的党外知识分子、无党派和少数民族科技工作者，发挥统战资源优势，凝聚人心，凝聚力量，为促进全</w:t>
      </w:r>
      <w:r>
        <w:rPr>
          <w:rFonts w:hint="eastAsia" w:cs="宋体" w:asciiTheme="minorEastAsia" w:hAnsiTheme="minorEastAsia"/>
          <w:kern w:val="0"/>
          <w:sz w:val="32"/>
          <w:szCs w:val="32"/>
          <w:lang w:eastAsia="zh-CN"/>
        </w:rPr>
        <w:t>县</w:t>
      </w:r>
      <w:r>
        <w:rPr>
          <w:rFonts w:cs="宋体" w:asciiTheme="minorEastAsia" w:hAnsiTheme="minorEastAsia"/>
          <w:kern w:val="0"/>
          <w:sz w:val="32"/>
          <w:szCs w:val="32"/>
        </w:rPr>
        <w:t>科协事业健康发展提供坚强保证。</w:t>
      </w:r>
    </w:p>
    <w:p>
      <w:pPr>
        <w:widowControl/>
        <w:ind w:firstLine="640"/>
        <w:jc w:val="left"/>
        <w:rPr>
          <w:rFonts w:hint="eastAsia" w:cs="宋体" w:asciiTheme="minorEastAsia" w:hAnsiTheme="minorEastAsia"/>
          <w:kern w:val="0"/>
          <w:sz w:val="32"/>
          <w:szCs w:val="32"/>
          <w:lang w:eastAsia="zh-CN"/>
        </w:rPr>
      </w:pPr>
      <w:r>
        <w:rPr>
          <w:rFonts w:cs="宋体" w:asciiTheme="minorEastAsia" w:hAnsiTheme="minorEastAsia"/>
          <w:kern w:val="0"/>
          <w:sz w:val="32"/>
          <w:szCs w:val="32"/>
        </w:rPr>
        <w:t>2、强力推进科协基层组织建设。把2019年作为“科协组织建设年”，着力抓好</w:t>
      </w:r>
      <w:r>
        <w:rPr>
          <w:rFonts w:hint="eastAsia" w:cs="宋体" w:asciiTheme="minorEastAsia" w:hAnsiTheme="minorEastAsia"/>
          <w:kern w:val="0"/>
          <w:sz w:val="32"/>
          <w:szCs w:val="32"/>
          <w:lang w:eastAsia="zh-CN"/>
        </w:rPr>
        <w:t>乡（镇）、村</w:t>
      </w:r>
      <w:r>
        <w:rPr>
          <w:rFonts w:cs="宋体" w:asciiTheme="minorEastAsia" w:hAnsiTheme="minorEastAsia"/>
          <w:kern w:val="0"/>
          <w:sz w:val="32"/>
          <w:szCs w:val="32"/>
        </w:rPr>
        <w:t>科协换届和班子建设。目前，</w:t>
      </w:r>
      <w:r>
        <w:rPr>
          <w:rFonts w:hint="eastAsia" w:cs="宋体" w:asciiTheme="minorEastAsia" w:hAnsiTheme="minorEastAsia"/>
          <w:kern w:val="0"/>
          <w:sz w:val="32"/>
          <w:szCs w:val="32"/>
          <w:lang w:eastAsia="zh-CN"/>
        </w:rPr>
        <w:t>各乡（镇）、村</w:t>
      </w:r>
      <w:r>
        <w:rPr>
          <w:rFonts w:cs="宋体" w:asciiTheme="minorEastAsia" w:hAnsiTheme="minorEastAsia"/>
          <w:kern w:val="0"/>
          <w:sz w:val="32"/>
          <w:szCs w:val="32"/>
        </w:rPr>
        <w:t>科协</w:t>
      </w:r>
      <w:r>
        <w:rPr>
          <w:rFonts w:hint="eastAsia" w:cs="宋体" w:asciiTheme="minorEastAsia" w:hAnsiTheme="minorEastAsia"/>
          <w:kern w:val="0"/>
          <w:sz w:val="32"/>
          <w:szCs w:val="32"/>
          <w:lang w:eastAsia="zh-CN"/>
        </w:rPr>
        <w:t>已经全部</w:t>
      </w:r>
      <w:r>
        <w:rPr>
          <w:rFonts w:cs="宋体" w:asciiTheme="minorEastAsia" w:hAnsiTheme="minorEastAsia"/>
          <w:kern w:val="0"/>
          <w:sz w:val="32"/>
          <w:szCs w:val="32"/>
        </w:rPr>
        <w:t>完成了换届工作，严格按照《科协深化改革方案》的要求配齐</w:t>
      </w:r>
      <w:r>
        <w:rPr>
          <w:rFonts w:hint="eastAsia" w:cs="宋体" w:asciiTheme="minorEastAsia" w:hAnsiTheme="minorEastAsia"/>
          <w:kern w:val="0"/>
          <w:sz w:val="32"/>
          <w:szCs w:val="32"/>
          <w:lang w:eastAsia="zh-CN"/>
        </w:rPr>
        <w:t>了乡（镇）科协</w:t>
      </w:r>
      <w:r>
        <w:rPr>
          <w:rFonts w:cs="宋体" w:asciiTheme="minorEastAsia" w:hAnsiTheme="minorEastAsia"/>
          <w:kern w:val="0"/>
          <w:sz w:val="32"/>
          <w:szCs w:val="32"/>
        </w:rPr>
        <w:t>主席。</w:t>
      </w:r>
    </w:p>
    <w:p>
      <w:pPr>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六、存在的问题  </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1、完善管理制度，进一步加强资产管理进一步贯彻落实中央“八项规定”和湖南省委“九条规定”，建立本部门“三公经费”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 </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2、科学合理编制预算，严格执行预算 </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按照新《预算法》及其实施条例的相关规定，按政策规定及本部门的发展规划，结合上一年度预算执行情况和本年度预算收支变化因素，进行科学、合理地编制本年预算草案，避免项目支出与基本支出划分不准或预算支出与实际执行出现较大偏差的情况，执行中确需调剂预算的，按规定程序报经批准。 </w:t>
      </w:r>
    </w:p>
    <w:p>
      <w:pPr>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七、改进措施和有关建议 </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加强新行政单位会计制度和新预算法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 </w:t>
      </w:r>
    </w:p>
    <w:p>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 xml:space="preserve">辰溪县科学技术协会 </w:t>
      </w:r>
    </w:p>
    <w:p>
      <w:pPr>
        <w:ind w:firstLine="4480" w:firstLineChars="14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w:t>
      </w:r>
      <w:r>
        <w:rPr>
          <w:rFonts w:hint="eastAsia" w:asciiTheme="minorEastAsia" w:hAnsiTheme="minorEastAsia" w:cstheme="minorEastAsia"/>
          <w:sz w:val="32"/>
          <w:szCs w:val="32"/>
          <w:lang w:val="en-US" w:eastAsia="zh-CN"/>
        </w:rPr>
        <w:t>20</w:t>
      </w:r>
      <w:r>
        <w:rPr>
          <w:rFonts w:hint="eastAsia" w:asciiTheme="minorEastAsia" w:hAnsiTheme="minorEastAsia" w:eastAsiaTheme="minorEastAsia" w:cstheme="minorEastAsia"/>
          <w:sz w:val="32"/>
          <w:szCs w:val="32"/>
        </w:rPr>
        <w:t>年</w:t>
      </w:r>
      <w:r>
        <w:rPr>
          <w:rFonts w:hint="eastAsia" w:asciiTheme="minorEastAsia" w:hAnsiTheme="minorEastAsia" w:cstheme="minorEastAsia"/>
          <w:sz w:val="32"/>
          <w:szCs w:val="32"/>
          <w:lang w:val="en-US" w:eastAsia="zh-CN"/>
        </w:rPr>
        <w:t>9</w:t>
      </w:r>
      <w:r>
        <w:rPr>
          <w:rFonts w:hint="eastAsia" w:asciiTheme="minorEastAsia" w:hAnsiTheme="minorEastAsia" w:eastAsiaTheme="minorEastAsia" w:cstheme="minorEastAsia"/>
          <w:sz w:val="32"/>
          <w:szCs w:val="32"/>
        </w:rPr>
        <w:t>月1</w:t>
      </w:r>
      <w:r>
        <w:rPr>
          <w:rFonts w:hint="eastAsia" w:asciiTheme="minorEastAsia" w:hAnsiTheme="minorEastAsia" w:cstheme="minorEastAsia"/>
          <w:sz w:val="32"/>
          <w:szCs w:val="32"/>
          <w:lang w:val="en-US" w:eastAsia="zh-CN"/>
        </w:rPr>
        <w:t>7</w:t>
      </w:r>
      <w:r>
        <w:rPr>
          <w:rFonts w:hint="eastAsia" w:asciiTheme="minorEastAsia" w:hAnsiTheme="minorEastAsia" w:eastAsiaTheme="minorEastAsia" w:cstheme="minorEastAsia"/>
          <w:sz w:val="32"/>
          <w:szCs w:val="32"/>
        </w:rPr>
        <w:t xml:space="preserve">日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0969"/>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bookmarkStart w:id="0" w:name="_GoBack"/>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30F4A7"/>
    <w:multiLevelType w:val="singleLevel"/>
    <w:tmpl w:val="BE30F4A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905637C"/>
    <w:rsid w:val="000862FF"/>
    <w:rsid w:val="000A56BD"/>
    <w:rsid w:val="000D196E"/>
    <w:rsid w:val="001019CE"/>
    <w:rsid w:val="00150631"/>
    <w:rsid w:val="00165843"/>
    <w:rsid w:val="00186804"/>
    <w:rsid w:val="002252EB"/>
    <w:rsid w:val="003157A8"/>
    <w:rsid w:val="00352784"/>
    <w:rsid w:val="003F4077"/>
    <w:rsid w:val="00495B49"/>
    <w:rsid w:val="004A38DB"/>
    <w:rsid w:val="004B444B"/>
    <w:rsid w:val="005432E3"/>
    <w:rsid w:val="005438A4"/>
    <w:rsid w:val="00576095"/>
    <w:rsid w:val="006675FE"/>
    <w:rsid w:val="00690BEB"/>
    <w:rsid w:val="006C706E"/>
    <w:rsid w:val="006D03F1"/>
    <w:rsid w:val="00735524"/>
    <w:rsid w:val="00805AD8"/>
    <w:rsid w:val="00811C2D"/>
    <w:rsid w:val="008B0716"/>
    <w:rsid w:val="008B2172"/>
    <w:rsid w:val="0092288A"/>
    <w:rsid w:val="00951A1F"/>
    <w:rsid w:val="009C7176"/>
    <w:rsid w:val="00AE4F04"/>
    <w:rsid w:val="00B9731C"/>
    <w:rsid w:val="00C13B59"/>
    <w:rsid w:val="00C2206B"/>
    <w:rsid w:val="00CC396F"/>
    <w:rsid w:val="00CD412F"/>
    <w:rsid w:val="00D52CD9"/>
    <w:rsid w:val="00D94BA7"/>
    <w:rsid w:val="00E05D46"/>
    <w:rsid w:val="00E26D21"/>
    <w:rsid w:val="00EF1F09"/>
    <w:rsid w:val="00F55EB5"/>
    <w:rsid w:val="00FB5C74"/>
    <w:rsid w:val="0183077F"/>
    <w:rsid w:val="05077B6B"/>
    <w:rsid w:val="09D1498B"/>
    <w:rsid w:val="0C196475"/>
    <w:rsid w:val="0DE45FA8"/>
    <w:rsid w:val="11694AA3"/>
    <w:rsid w:val="12352C78"/>
    <w:rsid w:val="127C3474"/>
    <w:rsid w:val="140638D1"/>
    <w:rsid w:val="149C4487"/>
    <w:rsid w:val="14D52A37"/>
    <w:rsid w:val="159245BC"/>
    <w:rsid w:val="168102A2"/>
    <w:rsid w:val="17C24F5F"/>
    <w:rsid w:val="1A260051"/>
    <w:rsid w:val="1B0B2214"/>
    <w:rsid w:val="1B9F54BE"/>
    <w:rsid w:val="1E4519B3"/>
    <w:rsid w:val="20C61A25"/>
    <w:rsid w:val="21E8705D"/>
    <w:rsid w:val="244932A9"/>
    <w:rsid w:val="25113A45"/>
    <w:rsid w:val="285A69B4"/>
    <w:rsid w:val="2969166C"/>
    <w:rsid w:val="2A751E2A"/>
    <w:rsid w:val="2AAA26C5"/>
    <w:rsid w:val="2B1D04A9"/>
    <w:rsid w:val="2C466251"/>
    <w:rsid w:val="2CCB1A21"/>
    <w:rsid w:val="2DDC7E6E"/>
    <w:rsid w:val="2E0923ED"/>
    <w:rsid w:val="2FAE3B1E"/>
    <w:rsid w:val="30720892"/>
    <w:rsid w:val="31251A3F"/>
    <w:rsid w:val="31681FFE"/>
    <w:rsid w:val="36DE366B"/>
    <w:rsid w:val="39040FB6"/>
    <w:rsid w:val="3905637C"/>
    <w:rsid w:val="3A161321"/>
    <w:rsid w:val="3A7B5F63"/>
    <w:rsid w:val="3C81447F"/>
    <w:rsid w:val="3FE6213E"/>
    <w:rsid w:val="415622A2"/>
    <w:rsid w:val="44230C01"/>
    <w:rsid w:val="467F65D3"/>
    <w:rsid w:val="4A4C75F7"/>
    <w:rsid w:val="4A5C55DA"/>
    <w:rsid w:val="4A5D7E48"/>
    <w:rsid w:val="4B40716B"/>
    <w:rsid w:val="4BA3458F"/>
    <w:rsid w:val="4D4C0D68"/>
    <w:rsid w:val="50994E15"/>
    <w:rsid w:val="50C011D4"/>
    <w:rsid w:val="51191A7D"/>
    <w:rsid w:val="52FE29E4"/>
    <w:rsid w:val="56F815E4"/>
    <w:rsid w:val="58FD7F79"/>
    <w:rsid w:val="5AC60B8C"/>
    <w:rsid w:val="5D8516E5"/>
    <w:rsid w:val="61CA5C79"/>
    <w:rsid w:val="69225BE9"/>
    <w:rsid w:val="6C8C632E"/>
    <w:rsid w:val="6FFA4A11"/>
    <w:rsid w:val="73702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698</Words>
  <Characters>3980</Characters>
  <Lines>33</Lines>
  <Paragraphs>9</Paragraphs>
  <TotalTime>60</TotalTime>
  <ScaleCrop>false</ScaleCrop>
  <LinksUpToDate>false</LinksUpToDate>
  <CharactersWithSpaces>4669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2019-12-11T12:03:00Z</dcterms:created>
  <dc:creator>Administrator</dc:creator>
  <cp:lastModifiedBy>云卷云舒</cp:lastModifiedBy>
  <dcterms:modified xsi:type="dcterms:W3CDTF">2020-09-23T01:47:10Z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