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辰溪县县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长质量奖</w:t>
      </w: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（组织）申报表</w:t>
      </w:r>
    </w:p>
    <w:p>
      <w:pPr>
        <w:spacing w:line="594" w:lineRule="exact"/>
        <w:rPr>
          <w:rFonts w:hint="eastAsia" w:ascii="Calibri" w:hAnsi="Calibri"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申报组织</w:t>
      </w:r>
      <w:r>
        <w:rPr>
          <w:rFonts w:ascii="方正仿宋_GBK" w:eastAsia="方正仿宋_GBK"/>
          <w:b/>
          <w:bCs/>
          <w:color w:val="000000"/>
          <w:sz w:val="36"/>
          <w:szCs w:val="36"/>
        </w:rPr>
        <w:t>（盖章）</w:t>
      </w:r>
      <w:r>
        <w:rPr>
          <w:rFonts w:hint="eastAsia" w:ascii="楷体" w:hAnsi="楷体" w:eastAsia="楷体"/>
          <w:color w:val="000000"/>
          <w:sz w:val="36"/>
          <w:szCs w:val="36"/>
        </w:rPr>
        <w:t>：</w:t>
      </w:r>
    </w:p>
    <w:p>
      <w:pPr>
        <w:spacing w:line="594" w:lineRule="exact"/>
        <w:ind w:firstLine="662" w:firstLineChars="314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所属行业：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</w:rPr>
      </w:pPr>
      <w:r>
        <w:rPr>
          <w:rFonts w:hint="eastAsia" w:ascii="方正楷体_GBK" w:eastAsia="方正楷体_GBK"/>
          <w:b/>
          <w:bCs/>
          <w:color w:val="000000"/>
          <w:sz w:val="36"/>
          <w:szCs w:val="36"/>
        </w:rPr>
        <w:t>推荐单位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申报日期：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年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月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日</w:t>
      </w:r>
    </w:p>
    <w:p>
      <w:pPr>
        <w:spacing w:line="594" w:lineRule="exact"/>
        <w:ind w:firstLine="659" w:firstLineChars="314"/>
        <w:rPr>
          <w:rFonts w:ascii="Calibri"/>
          <w:color w:val="000000"/>
          <w:szCs w:val="21"/>
        </w:rPr>
      </w:pPr>
      <w:r>
        <w:rPr>
          <w:color w:val="000000"/>
        </w:rPr>
        <w:t xml:space="preserve"> </w:t>
      </w:r>
    </w:p>
    <w:p>
      <w:pPr>
        <w:spacing w:line="594" w:lineRule="exact"/>
        <w:jc w:val="center"/>
        <w:rPr>
          <w:rFonts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辰溪县</w:t>
      </w:r>
      <w:r>
        <w:rPr>
          <w:rFonts w:hint="eastAsia" w:ascii="方正楷体_GBK" w:eastAsia="方正楷体_GBK"/>
          <w:color w:val="000000"/>
          <w:sz w:val="32"/>
          <w:szCs w:val="32"/>
        </w:rPr>
        <w:t>质量强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县</w:t>
      </w:r>
      <w:r>
        <w:rPr>
          <w:rFonts w:hint="eastAsia" w:ascii="方正楷体_GBK" w:eastAsia="方正楷体_GBK"/>
          <w:color w:val="000000"/>
          <w:sz w:val="32"/>
          <w:szCs w:val="32"/>
        </w:rPr>
        <w:t>领导小组办公室印制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pacing w:val="-4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pacing w:val="-4"/>
          <w:sz w:val="44"/>
          <w:szCs w:val="44"/>
        </w:rPr>
        <w:t>填 报 说 明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辰溪县县长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质量奖申报表必须真实、准确，不涉及国家安全和秘密，如涉及技术和商业秘密应当注明，数字及各类符号应填写准确、清楚、完整。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申报表封页填写要求：申报组织栏要求填写参评组织全称，与组织公章名称一致；所属行业栏要求依据《国民经济行业分类》（GB/T4754-2017）和本组织主营业务进行选择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；所在地区栏要求填写申报组织注册地所在的园区或乡镇县区。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申报表填写要求：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①组织名称、所属行业需与封页填写保持一致，行业代码依据《国民经济行业分类》（GB/T4754-2017）和本组织主营业务进行填写；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②联系人姓名、手机、电话、传真和E-mail等信息务必填写准确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③经济类型指国有、有限公司、股份、集体、联营、私营、港澳台资、外商投资企业等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④企业规模按《统计上大中小微型企业划分办法（2017）》（国统字〔2017〕213号）执行。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申报表应采用普通A4纸双面印刷，字体为宋体四号、行距为22磅。电子文档采用PDF格式，命名为“组织名称+申报材料”，</w:t>
      </w:r>
      <w:r>
        <w:rPr>
          <w:rFonts w:hint="eastAsia" w:ascii="仿宋_GB2312" w:hAnsi="仿宋_GB2312" w:eastAsia="仿宋_GB2312" w:cs="仿宋_GB2312"/>
          <w:color w:val="000000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</w:rPr>
        <w:instrText xml:space="preserve"> HYPERLINK "mailto:需发送至gaoyong@aqsiq.gov.cn" </w:instrText>
      </w:r>
      <w:r>
        <w:rPr>
          <w:rFonts w:hint="eastAsia" w:ascii="仿宋_GB2312" w:hAnsi="仿宋_GB2312" w:eastAsia="仿宋_GB2312" w:cs="仿宋_GB2312"/>
          <w:color w:val="000000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发送至</w:t>
      </w:r>
      <w:r>
        <w:rPr>
          <w:rFonts w:hint="eastAsia" w:ascii="仿宋_GB2312" w:hAnsi="仿宋_GB2312" w:eastAsia="仿宋_GB2312" w:cs="仿宋_GB2312"/>
          <w:color w:val="000000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776877450@qq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.com。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本申报表电子版可从</w:t>
      </w:r>
      <w:r>
        <w:rPr>
          <w:rFonts w:hint="eastAsia" w:ascii="仿宋" w:hAnsi="仿宋" w:eastAsia="仿宋" w:cs="仿宋"/>
          <w:sz w:val="32"/>
          <w:szCs w:val="32"/>
        </w:rPr>
        <w:t>http://www.chenxi.gov.cn/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辰溪县人民政府</w:t>
      </w:r>
      <w:r>
        <w:rPr>
          <w:rFonts w:hint="eastAsia" w:ascii="仿宋" w:hAnsi="仿宋" w:eastAsia="仿宋" w:cs="仿宋"/>
          <w:sz w:val="32"/>
          <w:szCs w:val="32"/>
        </w:rPr>
        <w:t>官方网站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）下载。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eastAsia="方正仿宋_GBK"/>
          <w:b/>
          <w:bCs/>
          <w:color w:val="000000"/>
          <w:sz w:val="28"/>
          <w:szCs w:val="28"/>
        </w:rPr>
      </w:pPr>
      <w:r>
        <w:rPr>
          <w:rFonts w:hint="eastAsia" w:eastAsia="方正仿宋_GBK"/>
          <w:b/>
          <w:bCs/>
          <w:color w:val="000000"/>
          <w:sz w:val="28"/>
          <w:szCs w:val="28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t>承 诺 书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本组织郑重承诺：</w:t>
      </w:r>
    </w:p>
    <w:p>
      <w:pPr>
        <w:widowControl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一、近五年内未出现过重大质量、安全、环保等事故，无相关违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法、违纪、违规行为，未引起重大群体性事件，积极带头履行社会责任。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二、已充分了解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第二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长质量奖相关的管理制度、评审程序、规范要求，并严格遵守；不从事可能影响评选公平、公正的活动，自觉维护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长质量奖的严肃性、权威性和独立性。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三、所提交申报材料真实、准确、有效，并愿意承担相应责任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四、获得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长质量奖或提名奖后，将从本组织实际出发，制定提高质量水平的新目标，应用质量管理的新理论、新方法，进一步加强质量管理，提升质量水平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五、获得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长质量奖或提名奖后，积极主动向所在行业和全社会积极宣传推广本组织质量管理制度、模式、方法；在质量管理、经营绩效等方面发挥带头作用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获得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长质量奖或提名奖后，严格按规定宣传和使用所获荣誉称号。</w:t>
      </w:r>
    </w:p>
    <w:p>
      <w:pPr>
        <w:spacing w:line="600" w:lineRule="exact"/>
        <w:ind w:firstLine="4144" w:firstLineChars="148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4144" w:firstLineChars="148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法人代表（签字）：</w:t>
      </w:r>
    </w:p>
    <w:p>
      <w:pPr>
        <w:spacing w:line="600" w:lineRule="exact"/>
        <w:ind w:firstLine="4144" w:firstLineChars="148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组织（公章）：</w:t>
      </w:r>
    </w:p>
    <w:p>
      <w:pPr>
        <w:spacing w:line="600" w:lineRule="exact"/>
        <w:ind w:firstLine="4144" w:firstLineChars="148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日期：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pacing w:val="-4"/>
          <w:sz w:val="21"/>
          <w:szCs w:val="21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</w:rPr>
        <w:t>届</w:t>
      </w:r>
      <w:r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  <w:lang w:eastAsia="zh-CN"/>
        </w:rPr>
        <w:t>辰溪县县</w:t>
      </w:r>
      <w:r>
        <w:rPr>
          <w:rFonts w:hint="eastAsia" w:ascii="黑体" w:hAnsi="黑体" w:eastAsia="黑体" w:cs="黑体"/>
          <w:b/>
          <w:bCs/>
          <w:color w:val="000000"/>
          <w:spacing w:val="0"/>
          <w:sz w:val="44"/>
          <w:szCs w:val="44"/>
        </w:rPr>
        <w:t>长质量奖申报表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spacing w:val="-4"/>
          <w:sz w:val="44"/>
          <w:szCs w:val="44"/>
        </w:rPr>
      </w:pPr>
    </w:p>
    <w:tbl>
      <w:tblPr>
        <w:tblStyle w:val="11"/>
        <w:tblW w:w="93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731"/>
        <w:gridCol w:w="2477"/>
        <w:gridCol w:w="1440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741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行业代码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7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最高管理者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8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申报工作联系人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经济类型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企业规模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小型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管理人员数量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质量管理人数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技术人员数量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组织简介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主要产品或服务：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集团公司及所属单位明细：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行业主管部门、乡镇人民政府（或园区）推荐意见：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（盖章）：</w:t>
            </w:r>
          </w:p>
          <w:p>
            <w:pPr>
              <w:pStyle w:val="6"/>
              <w:ind w:firstLine="6440" w:firstLineChars="2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县市区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市场监督管理局初审意见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专家组评审意见：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专家组组长（签字）：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</w:pPr>
    </w:p>
    <w:sectPr>
      <w:pgSz w:w="11906" w:h="16838"/>
      <w:pgMar w:top="1587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UwNTIwY2RkMGY5OTdmYWM0MzFkMDI0ZTc3MTQifQ=="/>
  </w:docVars>
  <w:rsids>
    <w:rsidRoot w:val="04B4100A"/>
    <w:rsid w:val="017B7C33"/>
    <w:rsid w:val="04B4100A"/>
    <w:rsid w:val="04BE5FB8"/>
    <w:rsid w:val="0526590B"/>
    <w:rsid w:val="07E55C3A"/>
    <w:rsid w:val="0D7D066E"/>
    <w:rsid w:val="141D25CF"/>
    <w:rsid w:val="1A615F3A"/>
    <w:rsid w:val="1CD80740"/>
    <w:rsid w:val="23AC3027"/>
    <w:rsid w:val="24992818"/>
    <w:rsid w:val="2687305E"/>
    <w:rsid w:val="2CD02D83"/>
    <w:rsid w:val="30DD6F16"/>
    <w:rsid w:val="32C71C2C"/>
    <w:rsid w:val="35B75F88"/>
    <w:rsid w:val="377759CE"/>
    <w:rsid w:val="3F9E0BAB"/>
    <w:rsid w:val="40BF2194"/>
    <w:rsid w:val="428D77FE"/>
    <w:rsid w:val="444E3484"/>
    <w:rsid w:val="4D5A571F"/>
    <w:rsid w:val="4DF416CF"/>
    <w:rsid w:val="5EEB27C8"/>
    <w:rsid w:val="611549C6"/>
    <w:rsid w:val="685C000B"/>
    <w:rsid w:val="695D4175"/>
    <w:rsid w:val="6B1C736F"/>
    <w:rsid w:val="6C28294C"/>
    <w:rsid w:val="74FB1721"/>
    <w:rsid w:val="75FB0F9D"/>
    <w:rsid w:val="78DB50B6"/>
    <w:rsid w:val="7D714991"/>
    <w:rsid w:val="7E706297"/>
    <w:rsid w:val="7F4E3550"/>
    <w:rsid w:val="7F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宋体"/>
      <w:sz w:val="21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autoRedefine/>
    <w:semiHidden/>
    <w:qFormat/>
    <w:uiPriority w:val="99"/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5">
    <w:name w:val="15"/>
    <w:basedOn w:val="13"/>
    <w:autoRedefine/>
    <w:qFormat/>
    <w:uiPriority w:val="0"/>
    <w:rPr>
      <w:rFonts w:hint="default"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1080</Words>
  <Characters>1170</Characters>
  <Lines>0</Lines>
  <Paragraphs>0</Paragraphs>
  <TotalTime>29</TotalTime>
  <ScaleCrop>false</ScaleCrop>
  <LinksUpToDate>false</LinksUpToDate>
  <CharactersWithSpaces>1235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2024-03-29T01:44:00Z</dcterms:created>
  <dc:creator>あ哈❀儿え</dc:creator>
  <cp:lastModifiedBy>Administrator</cp:lastModifiedBy>
  <cp:lastPrinted>2024-07-05T03:09:00Z</cp:lastPrinted>
  <dcterms:modified xsi:type="dcterms:W3CDTF">2024-07-05T04:05:37Z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3F6A9FBAD2BC4759BB9771D652EE0D2D_13</vt:lpwstr>
  </property>
</Properties>
</file>