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sz w:val="24"/>
          <w:szCs w:val="24"/>
        </w:rPr>
      </w:pPr>
    </w:p>
    <w:p>
      <w:pPr>
        <w:pStyle w:val="2"/>
        <w:keepNext w:val="0"/>
        <w:keepLines w:val="0"/>
        <w:widowControl/>
        <w:suppressLineNumbers w:val="0"/>
        <w:spacing w:line="600" w:lineRule="atLeast"/>
        <w:ind w:firstLine="1081" w:firstLineChars="300"/>
        <w:jc w:val="both"/>
        <w:rPr>
          <w:rFonts w:ascii="微软雅黑" w:hAnsi="微软雅黑" w:eastAsia="微软雅黑" w:cs="微软雅黑"/>
          <w:i w:val="0"/>
          <w:iCs w:val="0"/>
          <w:caps w:val="0"/>
          <w:color w:val="000000"/>
          <w:spacing w:val="0"/>
          <w:sz w:val="36"/>
          <w:szCs w:val="36"/>
        </w:rPr>
      </w:pPr>
      <w:r>
        <w:rPr>
          <w:rFonts w:hint="eastAsia" w:ascii="微软雅黑" w:hAnsi="微软雅黑" w:eastAsia="微软雅黑" w:cs="微软雅黑"/>
          <w:i w:val="0"/>
          <w:iCs w:val="0"/>
          <w:caps w:val="0"/>
          <w:color w:val="000000"/>
          <w:spacing w:val="0"/>
          <w:sz w:val="36"/>
          <w:szCs w:val="36"/>
          <w:lang w:eastAsia="zh-CN"/>
        </w:rPr>
        <w:t>辰溪县</w:t>
      </w:r>
      <w:r>
        <w:rPr>
          <w:rFonts w:hint="eastAsia" w:ascii="微软雅黑" w:hAnsi="微软雅黑" w:eastAsia="微软雅黑" w:cs="微软雅黑"/>
          <w:i w:val="0"/>
          <w:iCs w:val="0"/>
          <w:caps w:val="0"/>
          <w:color w:val="000000"/>
          <w:spacing w:val="0"/>
          <w:sz w:val="36"/>
          <w:szCs w:val="36"/>
        </w:rPr>
        <w:t>社会保险基金监督举报办事指南</w:t>
      </w:r>
    </w:p>
    <w:p>
      <w:pPr>
        <w:pStyle w:val="4"/>
        <w:keepNext w:val="0"/>
        <w:keepLines w:val="0"/>
        <w:widowControl/>
        <w:suppressLineNumbers w:val="0"/>
        <w:spacing w:before="0" w:beforeAutospacing="0" w:after="0" w:afterAutospacing="0" w:line="500" w:lineRule="atLeast"/>
        <w:ind w:left="0" w:right="0"/>
        <w:jc w:val="both"/>
        <w:rPr>
          <w:rFonts w:ascii="Calibri" w:hAnsi="Calibri" w:cs="Calibri"/>
          <w:sz w:val="21"/>
          <w:szCs w:val="21"/>
        </w:rPr>
      </w:pPr>
      <w:r>
        <w:rPr>
          <w:rFonts w:hint="default" w:ascii="Calibri" w:hAnsi="Calibri" w:eastAsia="微软雅黑" w:cs="Calibri"/>
          <w:i w:val="0"/>
          <w:iCs w:val="0"/>
          <w:caps w:val="0"/>
          <w:color w:val="000000"/>
          <w:spacing w:val="0"/>
          <w:sz w:val="21"/>
          <w:szCs w:val="21"/>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562" w:firstLineChars="200"/>
        <w:jc w:val="both"/>
        <w:textAlignment w:val="auto"/>
        <w:rPr>
          <w:rFonts w:hint="default" w:ascii="Calibri" w:hAnsi="Calibri" w:cs="Calibri"/>
          <w:sz w:val="21"/>
          <w:szCs w:val="21"/>
        </w:rPr>
      </w:pPr>
      <w:r>
        <w:rPr>
          <w:rFonts w:ascii="仿宋" w:hAnsi="仿宋" w:eastAsia="仿宋" w:cs="仿宋"/>
          <w:b/>
          <w:bCs/>
          <w:i w:val="0"/>
          <w:iCs w:val="0"/>
          <w:caps w:val="0"/>
          <w:color w:val="000000"/>
          <w:spacing w:val="0"/>
          <w:sz w:val="28"/>
          <w:szCs w:val="28"/>
          <w:shd w:val="clear" w:fill="FFFFFF"/>
        </w:rPr>
        <w:t>举报主体：</w:t>
      </w:r>
      <w:r>
        <w:rPr>
          <w:rFonts w:hint="eastAsia" w:ascii="仿宋" w:hAnsi="仿宋" w:eastAsia="仿宋" w:cs="仿宋"/>
          <w:i w:val="0"/>
          <w:iCs w:val="0"/>
          <w:caps w:val="0"/>
          <w:color w:val="000000"/>
          <w:spacing w:val="0"/>
          <w:sz w:val="28"/>
          <w:szCs w:val="28"/>
          <w:shd w:val="clear" w:fill="FFFFFF"/>
        </w:rPr>
        <w:t>任何公民、法人和其他社会组织都可以对本行政区域内发生的社会保险基金（包含养老保险基金、失业保险基金、工伤保险基金，以下简称社会保险基金）违法违规行为进行举报。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default" w:ascii="Calibri" w:hAnsi="Calibri" w:cs="Calibri"/>
          <w:sz w:val="21"/>
          <w:szCs w:val="21"/>
        </w:rPr>
      </w:pPr>
      <w:r>
        <w:rPr>
          <w:rFonts w:hint="eastAsia" w:ascii="仿宋" w:hAnsi="仿宋" w:eastAsia="仿宋" w:cs="仿宋"/>
          <w:i w:val="0"/>
          <w:iCs w:val="0"/>
          <w:caps w:val="0"/>
          <w:color w:val="000000"/>
          <w:spacing w:val="0"/>
          <w:sz w:val="28"/>
          <w:szCs w:val="28"/>
        </w:rPr>
        <w:t> </w:t>
      </w:r>
      <w:r>
        <w:rPr>
          <w:rFonts w:hint="eastAsia" w:ascii="仿宋" w:hAnsi="仿宋" w:eastAsia="仿宋" w:cs="仿宋"/>
          <w:b/>
          <w:bCs/>
          <w:i w:val="0"/>
          <w:iCs w:val="0"/>
          <w:caps w:val="0"/>
          <w:color w:val="000000"/>
          <w:spacing w:val="0"/>
          <w:sz w:val="28"/>
          <w:szCs w:val="28"/>
          <w:shd w:val="clear" w:fill="FFFFFF"/>
        </w:rPr>
        <w:t>被举报主体:</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560"/>
        <w:jc w:val="both"/>
        <w:textAlignment w:val="auto"/>
        <w:rPr>
          <w:rFonts w:hint="default" w:ascii="Calibri" w:hAnsi="Calibri" w:cs="Calibri"/>
          <w:sz w:val="21"/>
          <w:szCs w:val="21"/>
        </w:rPr>
      </w:pPr>
      <w:r>
        <w:rPr>
          <w:rFonts w:hint="eastAsia" w:ascii="仿宋" w:hAnsi="仿宋" w:eastAsia="仿宋" w:cs="仿宋"/>
          <w:i w:val="0"/>
          <w:iCs w:val="0"/>
          <w:caps w:val="0"/>
          <w:color w:val="000000"/>
          <w:spacing w:val="0"/>
          <w:sz w:val="28"/>
          <w:szCs w:val="28"/>
          <w:shd w:val="clear" w:fill="FFFFFF"/>
        </w:rPr>
        <w:t>（一）参保单位：包括机关事业单位、企业和社会团体等；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560"/>
        <w:jc w:val="both"/>
        <w:textAlignment w:val="auto"/>
        <w:rPr>
          <w:rFonts w:hint="default" w:ascii="Calibri" w:hAnsi="Calibri" w:cs="Calibri"/>
          <w:sz w:val="21"/>
          <w:szCs w:val="21"/>
        </w:rPr>
      </w:pPr>
      <w:r>
        <w:rPr>
          <w:rFonts w:hint="eastAsia" w:ascii="仿宋" w:hAnsi="仿宋" w:eastAsia="仿宋" w:cs="仿宋"/>
          <w:i w:val="0"/>
          <w:iCs w:val="0"/>
          <w:caps w:val="0"/>
          <w:color w:val="000000"/>
          <w:spacing w:val="0"/>
          <w:sz w:val="28"/>
          <w:szCs w:val="28"/>
          <w:shd w:val="clear" w:fill="FFFFFF"/>
        </w:rPr>
        <w:t>（二）参保个人（自然人）；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560"/>
        <w:jc w:val="both"/>
        <w:textAlignment w:val="auto"/>
        <w:rPr>
          <w:rFonts w:hint="default" w:ascii="Calibri" w:hAnsi="Calibri" w:cs="Calibri"/>
          <w:sz w:val="21"/>
          <w:szCs w:val="21"/>
        </w:rPr>
      </w:pPr>
      <w:r>
        <w:rPr>
          <w:rFonts w:hint="eastAsia" w:ascii="仿宋" w:hAnsi="仿宋" w:eastAsia="仿宋" w:cs="仿宋"/>
          <w:i w:val="0"/>
          <w:iCs w:val="0"/>
          <w:caps w:val="0"/>
          <w:color w:val="000000"/>
          <w:spacing w:val="0"/>
          <w:sz w:val="28"/>
          <w:szCs w:val="28"/>
          <w:shd w:val="clear" w:fill="FFFFFF"/>
        </w:rPr>
        <w:t>（三）社会保险经办机构及其工作人员；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560"/>
        <w:jc w:val="both"/>
        <w:textAlignment w:val="auto"/>
        <w:rPr>
          <w:rFonts w:hint="default" w:ascii="Calibri" w:hAnsi="Calibri" w:cs="Calibri"/>
          <w:sz w:val="21"/>
          <w:szCs w:val="21"/>
        </w:rPr>
      </w:pPr>
      <w:r>
        <w:rPr>
          <w:rFonts w:hint="eastAsia" w:ascii="仿宋" w:hAnsi="仿宋" w:eastAsia="仿宋" w:cs="仿宋"/>
          <w:i w:val="0"/>
          <w:iCs w:val="0"/>
          <w:caps w:val="0"/>
          <w:color w:val="000000"/>
          <w:spacing w:val="0"/>
          <w:sz w:val="28"/>
          <w:szCs w:val="28"/>
          <w:shd w:val="clear" w:fill="FFFFFF"/>
        </w:rPr>
        <w:t>（四）社会保险行政部门及其工作人员；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560"/>
        <w:jc w:val="both"/>
        <w:textAlignment w:val="auto"/>
        <w:rPr>
          <w:rFonts w:hint="default" w:ascii="Calibri" w:hAnsi="Calibri" w:cs="Calibri"/>
          <w:sz w:val="21"/>
          <w:szCs w:val="21"/>
        </w:rPr>
      </w:pPr>
      <w:r>
        <w:rPr>
          <w:rFonts w:hint="eastAsia" w:ascii="仿宋" w:hAnsi="仿宋" w:eastAsia="仿宋" w:cs="仿宋"/>
          <w:i w:val="0"/>
          <w:iCs w:val="0"/>
          <w:caps w:val="0"/>
          <w:color w:val="000000"/>
          <w:spacing w:val="0"/>
          <w:sz w:val="28"/>
          <w:szCs w:val="28"/>
          <w:shd w:val="clear" w:fill="FFFFFF"/>
        </w:rPr>
        <w:t>（五）社会保险服务机构：包括工伤保险的定点医院、工伤康复机构、器具配置机构、待遇代发机构等。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560"/>
        <w:jc w:val="both"/>
        <w:textAlignment w:val="auto"/>
        <w:rPr>
          <w:rFonts w:hint="default" w:ascii="Calibri" w:hAnsi="Calibri" w:cs="Calibri"/>
          <w:sz w:val="21"/>
          <w:szCs w:val="21"/>
        </w:rPr>
      </w:pPr>
      <w:r>
        <w:rPr>
          <w:rFonts w:hint="eastAsia" w:ascii="仿宋" w:hAnsi="仿宋" w:eastAsia="仿宋" w:cs="仿宋"/>
          <w:i w:val="0"/>
          <w:iCs w:val="0"/>
          <w:caps w:val="0"/>
          <w:color w:val="000000"/>
          <w:spacing w:val="0"/>
          <w:sz w:val="28"/>
          <w:szCs w:val="28"/>
        </w:rPr>
        <w:t> </w:t>
      </w:r>
      <w:r>
        <w:rPr>
          <w:rFonts w:hint="eastAsia" w:ascii="仿宋" w:hAnsi="仿宋" w:eastAsia="仿宋" w:cs="仿宋"/>
          <w:b/>
          <w:bCs/>
          <w:i w:val="0"/>
          <w:iCs w:val="0"/>
          <w:caps w:val="0"/>
          <w:color w:val="000000"/>
          <w:spacing w:val="0"/>
          <w:sz w:val="28"/>
          <w:szCs w:val="28"/>
          <w:shd w:val="clear" w:fill="FFFFFF"/>
        </w:rPr>
        <w:t>举报事项范围：</w:t>
      </w:r>
      <w:r>
        <w:rPr>
          <w:rFonts w:hint="eastAsia" w:ascii="仿宋" w:hAnsi="仿宋" w:eastAsia="仿宋" w:cs="仿宋"/>
          <w:i w:val="0"/>
          <w:iCs w:val="0"/>
          <w:caps w:val="0"/>
          <w:color w:val="000000"/>
          <w:spacing w:val="0"/>
          <w:sz w:val="28"/>
          <w:szCs w:val="28"/>
          <w:shd w:val="clear" w:fill="FFFFFF"/>
        </w:rPr>
        <w:t>养老保险基金、失业保险基金、工伤保险基金等各项社会保险基金在征缴、支付、管理和使用等各个环节发生的违法违规行为。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default" w:ascii="Calibri" w:hAnsi="Calibri" w:cs="Calibri"/>
          <w:sz w:val="21"/>
          <w:szCs w:val="21"/>
        </w:rPr>
      </w:pPr>
      <w:r>
        <w:rPr>
          <w:rFonts w:hint="eastAsia" w:ascii="仿宋" w:hAnsi="仿宋" w:eastAsia="仿宋" w:cs="仿宋"/>
          <w:i w:val="0"/>
          <w:iCs w:val="0"/>
          <w:caps w:val="0"/>
          <w:color w:val="000000"/>
          <w:spacing w:val="0"/>
          <w:sz w:val="28"/>
          <w:szCs w:val="28"/>
        </w:rPr>
        <w:t> </w:t>
      </w:r>
      <w:r>
        <w:rPr>
          <w:rFonts w:hint="eastAsia" w:ascii="仿宋" w:hAnsi="仿宋" w:eastAsia="仿宋" w:cs="仿宋"/>
          <w:i w:val="0"/>
          <w:iCs w:val="0"/>
          <w:caps w:val="0"/>
          <w:color w:val="000000"/>
          <w:spacing w:val="0"/>
          <w:sz w:val="28"/>
          <w:szCs w:val="28"/>
          <w:lang w:val="en-US" w:eastAsia="zh-CN"/>
        </w:rPr>
        <w:t xml:space="preserve">    </w:t>
      </w:r>
      <w:r>
        <w:rPr>
          <w:rFonts w:hint="eastAsia" w:ascii="仿宋" w:hAnsi="仿宋" w:eastAsia="仿宋" w:cs="仿宋"/>
          <w:b/>
          <w:bCs/>
          <w:i w:val="0"/>
          <w:iCs w:val="0"/>
          <w:caps w:val="0"/>
          <w:color w:val="000000"/>
          <w:spacing w:val="0"/>
          <w:sz w:val="28"/>
          <w:szCs w:val="28"/>
          <w:shd w:val="clear" w:fill="FFFFFF"/>
        </w:rPr>
        <w:t>举报内容：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default" w:ascii="Calibri" w:hAnsi="Calibri" w:cs="Calibri"/>
          <w:sz w:val="21"/>
          <w:szCs w:val="21"/>
        </w:rPr>
      </w:pPr>
      <w:r>
        <w:rPr>
          <w:rFonts w:hint="eastAsia" w:ascii="仿宋" w:hAnsi="仿宋" w:eastAsia="仿宋" w:cs="仿宋"/>
          <w:i w:val="0"/>
          <w:iCs w:val="0"/>
          <w:caps w:val="0"/>
          <w:color w:val="000000"/>
          <w:spacing w:val="0"/>
          <w:sz w:val="28"/>
          <w:szCs w:val="28"/>
          <w:shd w:val="clear" w:fill="FFFFFF"/>
        </w:rPr>
        <w:t>（一）</w:t>
      </w:r>
      <w:r>
        <w:rPr>
          <w:rFonts w:hint="eastAsia" w:ascii="仿宋" w:hAnsi="仿宋" w:eastAsia="仿宋" w:cs="仿宋"/>
          <w:i w:val="0"/>
          <w:iCs w:val="0"/>
          <w:caps w:val="0"/>
          <w:color w:val="000000"/>
          <w:spacing w:val="0"/>
          <w:sz w:val="28"/>
          <w:szCs w:val="28"/>
          <w:shd w:val="clear" w:fill="FFFFFF"/>
          <w:lang w:eastAsia="zh-CN"/>
        </w:rPr>
        <w:t>参保</w:t>
      </w:r>
      <w:r>
        <w:rPr>
          <w:rFonts w:hint="eastAsia" w:ascii="仿宋" w:hAnsi="仿宋" w:eastAsia="仿宋" w:cs="仿宋"/>
          <w:i w:val="0"/>
          <w:iCs w:val="0"/>
          <w:caps w:val="0"/>
          <w:color w:val="000000"/>
          <w:spacing w:val="0"/>
          <w:sz w:val="28"/>
          <w:szCs w:val="28"/>
          <w:shd w:val="clear" w:fill="FFFFFF"/>
        </w:rPr>
        <w:t>单位或者个人有下列违法违规行为之一的：</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i w:val="0"/>
          <w:iCs w:val="0"/>
          <w:caps w:val="0"/>
          <w:color w:val="000000"/>
          <w:spacing w:val="0"/>
          <w:kern w:val="0"/>
          <w:sz w:val="28"/>
          <w:szCs w:val="28"/>
          <w:shd w:val="clear" w:fill="FFFFFF"/>
          <w:lang w:val="en-US" w:eastAsia="zh-CN" w:bidi="ar"/>
        </w:rPr>
        <w:t xml:space="preserve">  1、参保单位采取涂改、伪造、藏匿、变造原始材料或提供虚假证明材料的方式，少报、瞒报参保人数和缴费工资基数、少缴、逃缴社会保险费的；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      2、参保单位、参保个人或其亲属，采用伪造档案、冒名顶替出具虚假证明等手段，骗取基本养老，失业，工伤待遇的；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      3、领取失业保险金期间重新就业后，仍继续领取失业保险待遇的其他违反社会保险法律法规及相关规定，造成社会保险基金损失的行为。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560"/>
        <w:jc w:val="both"/>
        <w:textAlignment w:val="auto"/>
        <w:rPr>
          <w:rFonts w:hint="default" w:ascii="Calibri" w:hAnsi="Calibri" w:cs="Calibri"/>
          <w:sz w:val="21"/>
          <w:szCs w:val="21"/>
        </w:rPr>
      </w:pPr>
      <w:r>
        <w:rPr>
          <w:rFonts w:hint="eastAsia" w:ascii="仿宋" w:hAnsi="仿宋" w:eastAsia="仿宋" w:cs="仿宋"/>
          <w:i w:val="0"/>
          <w:iCs w:val="0"/>
          <w:caps w:val="0"/>
          <w:color w:val="000000"/>
          <w:spacing w:val="0"/>
          <w:sz w:val="28"/>
          <w:szCs w:val="28"/>
          <w:shd w:val="clear" w:fill="FFFFFF"/>
          <w:lang w:val="en-US" w:eastAsia="zh-CN"/>
        </w:rPr>
        <w:t>4、</w:t>
      </w:r>
      <w:r>
        <w:rPr>
          <w:rFonts w:hint="eastAsia" w:ascii="仿宋" w:hAnsi="仿宋" w:eastAsia="仿宋" w:cs="仿宋"/>
          <w:i w:val="0"/>
          <w:iCs w:val="0"/>
          <w:caps w:val="0"/>
          <w:color w:val="000000"/>
          <w:spacing w:val="0"/>
          <w:sz w:val="28"/>
          <w:szCs w:val="28"/>
          <w:shd w:val="clear" w:fill="FFFFFF"/>
        </w:rPr>
        <w:t>其他违反规定，造成社会保险基金损失的行为。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280" w:firstLineChars="100"/>
        <w:jc w:val="both"/>
        <w:textAlignment w:val="auto"/>
        <w:rPr>
          <w:rFonts w:hint="default" w:ascii="Calibri" w:hAnsi="Calibri" w:cs="Calibri"/>
          <w:sz w:val="21"/>
          <w:szCs w:val="21"/>
        </w:rPr>
      </w:pPr>
      <w:r>
        <w:rPr>
          <w:rFonts w:hint="eastAsia" w:ascii="仿宋" w:hAnsi="仿宋" w:eastAsia="仿宋" w:cs="仿宋"/>
          <w:i w:val="0"/>
          <w:iCs w:val="0"/>
          <w:caps w:val="0"/>
          <w:color w:val="000000"/>
          <w:spacing w:val="0"/>
          <w:sz w:val="28"/>
          <w:szCs w:val="28"/>
          <w:shd w:val="clear" w:fill="FFFFFF"/>
        </w:rPr>
        <w:t>（二）工伤保险的定点医院、工伤康复机构、器具配置机构等社会保险服务机构有下列违法违规行为之一的：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560"/>
        <w:jc w:val="both"/>
        <w:textAlignment w:val="auto"/>
        <w:rPr>
          <w:rFonts w:hint="default" w:ascii="Calibri" w:hAnsi="Calibri" w:cs="Calibri"/>
          <w:sz w:val="21"/>
          <w:szCs w:val="21"/>
        </w:rPr>
      </w:pPr>
      <w:r>
        <w:rPr>
          <w:rFonts w:hint="eastAsia" w:ascii="仿宋" w:hAnsi="仿宋" w:eastAsia="仿宋" w:cs="仿宋"/>
          <w:i w:val="0"/>
          <w:iCs w:val="0"/>
          <w:caps w:val="0"/>
          <w:color w:val="000000"/>
          <w:spacing w:val="0"/>
          <w:sz w:val="28"/>
          <w:szCs w:val="28"/>
          <w:shd w:val="clear" w:fill="FFFFFF"/>
        </w:rPr>
        <w:t>1</w:t>
      </w:r>
      <w:r>
        <w:rPr>
          <w:rFonts w:hint="eastAsia" w:ascii="仿宋" w:hAnsi="仿宋" w:eastAsia="仿宋" w:cs="仿宋"/>
          <w:i w:val="0"/>
          <w:iCs w:val="0"/>
          <w:caps w:val="0"/>
          <w:color w:val="000000"/>
          <w:spacing w:val="0"/>
          <w:sz w:val="28"/>
          <w:szCs w:val="28"/>
          <w:shd w:val="clear" w:fill="FFFFFF"/>
          <w:lang w:eastAsia="zh-CN"/>
        </w:rPr>
        <w:t>、</w:t>
      </w:r>
      <w:r>
        <w:rPr>
          <w:rFonts w:hint="eastAsia" w:ascii="仿宋" w:hAnsi="仿宋" w:eastAsia="仿宋" w:cs="仿宋"/>
          <w:i w:val="0"/>
          <w:iCs w:val="0"/>
          <w:caps w:val="0"/>
          <w:color w:val="000000"/>
          <w:spacing w:val="0"/>
          <w:sz w:val="28"/>
          <w:szCs w:val="28"/>
          <w:shd w:val="clear" w:fill="FFFFFF"/>
        </w:rPr>
        <w:t>将非工伤人员的医药费用、康复费用、辅助器具费用纳入社会保险基金支付的；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560"/>
        <w:jc w:val="both"/>
        <w:textAlignment w:val="auto"/>
        <w:rPr>
          <w:rFonts w:hint="default" w:ascii="Calibri" w:hAnsi="Calibri" w:cs="Calibri"/>
          <w:sz w:val="21"/>
          <w:szCs w:val="21"/>
        </w:rPr>
      </w:pPr>
      <w:r>
        <w:rPr>
          <w:rFonts w:hint="eastAsia" w:ascii="仿宋" w:hAnsi="仿宋" w:eastAsia="仿宋" w:cs="仿宋"/>
          <w:i w:val="0"/>
          <w:iCs w:val="0"/>
          <w:caps w:val="0"/>
          <w:color w:val="000000"/>
          <w:spacing w:val="0"/>
          <w:sz w:val="28"/>
          <w:szCs w:val="28"/>
          <w:shd w:val="clear" w:fill="FFFFFF"/>
        </w:rPr>
        <w:t>2</w:t>
      </w:r>
      <w:r>
        <w:rPr>
          <w:rFonts w:hint="eastAsia" w:ascii="仿宋" w:hAnsi="仿宋" w:eastAsia="仿宋" w:cs="仿宋"/>
          <w:i w:val="0"/>
          <w:iCs w:val="0"/>
          <w:caps w:val="0"/>
          <w:color w:val="000000"/>
          <w:spacing w:val="0"/>
          <w:sz w:val="28"/>
          <w:szCs w:val="28"/>
          <w:shd w:val="clear" w:fill="FFFFFF"/>
          <w:lang w:eastAsia="zh-CN"/>
        </w:rPr>
        <w:t>、</w:t>
      </w:r>
      <w:r>
        <w:rPr>
          <w:rFonts w:hint="eastAsia" w:ascii="仿宋" w:hAnsi="仿宋" w:eastAsia="仿宋" w:cs="仿宋"/>
          <w:i w:val="0"/>
          <w:iCs w:val="0"/>
          <w:caps w:val="0"/>
          <w:color w:val="000000"/>
          <w:spacing w:val="0"/>
          <w:sz w:val="28"/>
          <w:szCs w:val="28"/>
          <w:shd w:val="clear" w:fill="FFFFFF"/>
        </w:rPr>
        <w:t>采用串换项目等方式，将非工伤保险基金支付范围的医药费用、康复费用、辅助器具费用纳入社会保险基金支付的；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560"/>
        <w:jc w:val="both"/>
        <w:textAlignment w:val="auto"/>
        <w:rPr>
          <w:rFonts w:hint="default" w:ascii="Calibri" w:hAnsi="Calibri" w:cs="Calibri"/>
          <w:sz w:val="21"/>
          <w:szCs w:val="21"/>
        </w:rPr>
      </w:pPr>
      <w:r>
        <w:rPr>
          <w:rFonts w:hint="eastAsia" w:ascii="仿宋" w:hAnsi="仿宋" w:eastAsia="仿宋" w:cs="仿宋"/>
          <w:i w:val="0"/>
          <w:iCs w:val="0"/>
          <w:caps w:val="0"/>
          <w:color w:val="000000"/>
          <w:spacing w:val="0"/>
          <w:sz w:val="28"/>
          <w:szCs w:val="28"/>
          <w:shd w:val="clear" w:fill="FFFFFF"/>
        </w:rPr>
        <w:t>3</w:t>
      </w:r>
      <w:r>
        <w:rPr>
          <w:rFonts w:hint="eastAsia" w:ascii="仿宋" w:hAnsi="仿宋" w:eastAsia="仿宋" w:cs="仿宋"/>
          <w:i w:val="0"/>
          <w:iCs w:val="0"/>
          <w:caps w:val="0"/>
          <w:color w:val="000000"/>
          <w:spacing w:val="0"/>
          <w:sz w:val="28"/>
          <w:szCs w:val="28"/>
          <w:shd w:val="clear" w:fill="FFFFFF"/>
          <w:lang w:eastAsia="zh-CN"/>
        </w:rPr>
        <w:t>、</w:t>
      </w:r>
      <w:r>
        <w:rPr>
          <w:rFonts w:hint="eastAsia" w:ascii="仿宋" w:hAnsi="仿宋" w:eastAsia="仿宋" w:cs="仿宋"/>
          <w:i w:val="0"/>
          <w:iCs w:val="0"/>
          <w:caps w:val="0"/>
          <w:color w:val="000000"/>
          <w:spacing w:val="0"/>
          <w:sz w:val="28"/>
          <w:szCs w:val="28"/>
          <w:shd w:val="clear" w:fill="FFFFFF"/>
        </w:rPr>
        <w:t>违反规定提高收费标准、擅自设立收费项目等不合理增加社会保险基金支出的；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560"/>
        <w:jc w:val="both"/>
        <w:textAlignment w:val="auto"/>
        <w:rPr>
          <w:rFonts w:hint="default" w:ascii="Calibri" w:hAnsi="Calibri" w:cs="Calibri"/>
          <w:sz w:val="21"/>
          <w:szCs w:val="21"/>
        </w:rPr>
      </w:pPr>
      <w:r>
        <w:rPr>
          <w:rFonts w:hint="eastAsia" w:ascii="仿宋" w:hAnsi="仿宋" w:eastAsia="仿宋" w:cs="仿宋"/>
          <w:i w:val="0"/>
          <w:iCs w:val="0"/>
          <w:caps w:val="0"/>
          <w:color w:val="000000"/>
          <w:spacing w:val="0"/>
          <w:sz w:val="28"/>
          <w:szCs w:val="28"/>
          <w:shd w:val="clear" w:fill="FFFFFF"/>
        </w:rPr>
        <w:t>4</w:t>
      </w:r>
      <w:r>
        <w:rPr>
          <w:rFonts w:hint="eastAsia" w:ascii="仿宋" w:hAnsi="仿宋" w:eastAsia="仿宋" w:cs="仿宋"/>
          <w:i w:val="0"/>
          <w:iCs w:val="0"/>
          <w:caps w:val="0"/>
          <w:color w:val="000000"/>
          <w:spacing w:val="0"/>
          <w:sz w:val="28"/>
          <w:szCs w:val="28"/>
          <w:shd w:val="clear" w:fill="FFFFFF"/>
          <w:lang w:eastAsia="zh-CN"/>
        </w:rPr>
        <w:t>、</w:t>
      </w:r>
      <w:r>
        <w:rPr>
          <w:rFonts w:hint="eastAsia" w:ascii="仿宋" w:hAnsi="仿宋" w:eastAsia="仿宋" w:cs="仿宋"/>
          <w:i w:val="0"/>
          <w:iCs w:val="0"/>
          <w:caps w:val="0"/>
          <w:color w:val="000000"/>
          <w:spacing w:val="0"/>
          <w:sz w:val="28"/>
          <w:szCs w:val="28"/>
          <w:shd w:val="clear" w:fill="FFFFFF"/>
        </w:rPr>
        <w:t>分解收费、多计多收医药费用，伪造病历、处方，挂床住院虚计费用等骗取社会保险基金的；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560"/>
        <w:jc w:val="both"/>
        <w:textAlignment w:val="auto"/>
        <w:rPr>
          <w:rFonts w:hint="default" w:ascii="Calibri" w:hAnsi="Calibri" w:cs="Calibri"/>
          <w:sz w:val="21"/>
          <w:szCs w:val="21"/>
        </w:rPr>
      </w:pPr>
      <w:r>
        <w:rPr>
          <w:rFonts w:hint="eastAsia" w:ascii="仿宋" w:hAnsi="仿宋" w:eastAsia="仿宋" w:cs="仿宋"/>
          <w:i w:val="0"/>
          <w:iCs w:val="0"/>
          <w:caps w:val="0"/>
          <w:color w:val="000000"/>
          <w:spacing w:val="0"/>
          <w:sz w:val="28"/>
          <w:szCs w:val="28"/>
          <w:shd w:val="clear" w:fill="FFFFFF"/>
        </w:rPr>
        <w:t>5</w:t>
      </w:r>
      <w:r>
        <w:rPr>
          <w:rFonts w:hint="eastAsia" w:ascii="仿宋" w:hAnsi="仿宋" w:eastAsia="仿宋" w:cs="仿宋"/>
          <w:i w:val="0"/>
          <w:iCs w:val="0"/>
          <w:caps w:val="0"/>
          <w:color w:val="000000"/>
          <w:spacing w:val="0"/>
          <w:sz w:val="28"/>
          <w:szCs w:val="28"/>
          <w:shd w:val="clear" w:fill="FFFFFF"/>
          <w:lang w:eastAsia="zh-CN"/>
        </w:rPr>
        <w:t>、</w:t>
      </w:r>
      <w:r>
        <w:rPr>
          <w:rFonts w:hint="eastAsia" w:ascii="仿宋" w:hAnsi="仿宋" w:eastAsia="仿宋" w:cs="仿宋"/>
          <w:i w:val="0"/>
          <w:iCs w:val="0"/>
          <w:caps w:val="0"/>
          <w:color w:val="000000"/>
          <w:spacing w:val="0"/>
          <w:sz w:val="28"/>
          <w:szCs w:val="28"/>
          <w:shd w:val="clear" w:fill="FFFFFF"/>
        </w:rPr>
        <w:t>其他违反规定，造成社会保险基金损失的行为。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280" w:firstLineChars="100"/>
        <w:jc w:val="both"/>
        <w:textAlignment w:val="auto"/>
        <w:rPr>
          <w:rFonts w:hint="default" w:ascii="Calibri" w:hAnsi="Calibri" w:cs="Calibri"/>
          <w:sz w:val="21"/>
          <w:szCs w:val="21"/>
        </w:rPr>
      </w:pPr>
      <w:r>
        <w:rPr>
          <w:rFonts w:hint="eastAsia" w:ascii="仿宋" w:hAnsi="仿宋" w:eastAsia="仿宋" w:cs="仿宋"/>
          <w:i w:val="0"/>
          <w:iCs w:val="0"/>
          <w:caps w:val="0"/>
          <w:color w:val="000000"/>
          <w:spacing w:val="0"/>
          <w:sz w:val="28"/>
          <w:szCs w:val="28"/>
          <w:shd w:val="clear" w:fill="FFFFFF"/>
        </w:rPr>
        <w:t>（三）社会保险经办机构及其工作人员有下列违法违纪行为之一的：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1、未严格执行社会保险费征缴有关政策规定，降低缴费比例减免社会保险费，或与缴费单位串通，默许缴费单位以虚假资料逃缴，少缴社会保险费，造成社会保险基金流失的；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     2、未按政策规定审查和核算享受社会保险待遇的资格和标准或利用职权伪造，篡改社会保险档案或与相关单位个人串通默许以虚假资料冒领，骗取社会保险待遇造成社会保险基金流失的；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     3、与定点服务机构及享受社会保险待遇人员串通，以虚假治疗等手段非法套取社会保险基金的；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 4、贪污，截留，挤占，挪用社会保险基金的；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     5、滥用职权，徇私舞弊，玩忽职守，致使社会保险基金遭受损失的；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     6、其他违反社会保险法律法规造成社会保险基金损失的。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280" w:firstLineChars="100"/>
        <w:jc w:val="both"/>
        <w:textAlignment w:val="auto"/>
        <w:rPr>
          <w:rFonts w:hint="default" w:ascii="Calibri" w:hAnsi="Calibri" w:cs="Calibri"/>
          <w:sz w:val="21"/>
          <w:szCs w:val="21"/>
        </w:rPr>
      </w:pPr>
      <w:r>
        <w:rPr>
          <w:rFonts w:hint="eastAsia" w:ascii="仿宋" w:hAnsi="仿宋" w:eastAsia="仿宋" w:cs="仿宋"/>
          <w:i w:val="0"/>
          <w:iCs w:val="0"/>
          <w:caps w:val="0"/>
          <w:color w:val="000000"/>
          <w:spacing w:val="0"/>
          <w:sz w:val="28"/>
          <w:szCs w:val="28"/>
          <w:shd w:val="clear" w:fill="FFFFFF"/>
        </w:rPr>
        <w:t>（四）社会保险行政部门及其工作人员有下列违法违规行为之一，并造成社会保险基金损失的：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560"/>
        <w:jc w:val="both"/>
        <w:textAlignment w:val="auto"/>
        <w:rPr>
          <w:rFonts w:hint="default" w:ascii="Calibri" w:hAnsi="Calibri" w:cs="Calibri"/>
          <w:sz w:val="21"/>
          <w:szCs w:val="21"/>
        </w:rPr>
      </w:pPr>
      <w:r>
        <w:rPr>
          <w:rFonts w:hint="eastAsia" w:ascii="仿宋" w:hAnsi="仿宋" w:eastAsia="仿宋" w:cs="仿宋"/>
          <w:i w:val="0"/>
          <w:iCs w:val="0"/>
          <w:caps w:val="0"/>
          <w:color w:val="000000"/>
          <w:spacing w:val="0"/>
          <w:sz w:val="28"/>
          <w:szCs w:val="28"/>
          <w:shd w:val="clear" w:fill="FFFFFF"/>
        </w:rPr>
        <w:t>1</w:t>
      </w:r>
      <w:r>
        <w:rPr>
          <w:rFonts w:hint="eastAsia" w:ascii="仿宋" w:hAnsi="仿宋" w:eastAsia="仿宋" w:cs="仿宋"/>
          <w:i w:val="0"/>
          <w:iCs w:val="0"/>
          <w:caps w:val="0"/>
          <w:color w:val="000000"/>
          <w:spacing w:val="0"/>
          <w:sz w:val="28"/>
          <w:szCs w:val="28"/>
          <w:shd w:val="clear" w:fill="FFFFFF"/>
          <w:lang w:eastAsia="zh-CN"/>
        </w:rPr>
        <w:t>、</w:t>
      </w:r>
      <w:r>
        <w:rPr>
          <w:rFonts w:hint="eastAsia" w:ascii="仿宋" w:hAnsi="仿宋" w:eastAsia="仿宋" w:cs="仿宋"/>
          <w:i w:val="0"/>
          <w:iCs w:val="0"/>
          <w:caps w:val="0"/>
          <w:color w:val="000000"/>
          <w:spacing w:val="0"/>
          <w:sz w:val="28"/>
          <w:szCs w:val="28"/>
          <w:shd w:val="clear" w:fill="FFFFFF"/>
        </w:rPr>
        <w:t>违反规定为不符合条件的人员办理退休的；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560"/>
        <w:jc w:val="both"/>
        <w:textAlignment w:val="auto"/>
        <w:rPr>
          <w:rFonts w:hint="default" w:ascii="Calibri" w:hAnsi="Calibri" w:cs="Calibri"/>
          <w:sz w:val="21"/>
          <w:szCs w:val="21"/>
        </w:rPr>
      </w:pPr>
      <w:r>
        <w:rPr>
          <w:rFonts w:hint="eastAsia" w:ascii="仿宋" w:hAnsi="仿宋" w:eastAsia="仿宋" w:cs="仿宋"/>
          <w:i w:val="0"/>
          <w:iCs w:val="0"/>
          <w:caps w:val="0"/>
          <w:color w:val="000000"/>
          <w:spacing w:val="0"/>
          <w:sz w:val="28"/>
          <w:szCs w:val="28"/>
          <w:shd w:val="clear" w:fill="FFFFFF"/>
        </w:rPr>
        <w:t>2</w:t>
      </w:r>
      <w:r>
        <w:rPr>
          <w:rFonts w:hint="eastAsia" w:ascii="仿宋" w:hAnsi="仿宋" w:eastAsia="仿宋" w:cs="仿宋"/>
          <w:i w:val="0"/>
          <w:iCs w:val="0"/>
          <w:caps w:val="0"/>
          <w:color w:val="000000"/>
          <w:spacing w:val="0"/>
          <w:sz w:val="28"/>
          <w:szCs w:val="28"/>
          <w:shd w:val="clear" w:fill="FFFFFF"/>
          <w:lang w:eastAsia="zh-CN"/>
        </w:rPr>
        <w:t>、</w:t>
      </w:r>
      <w:r>
        <w:rPr>
          <w:rFonts w:hint="eastAsia" w:ascii="仿宋" w:hAnsi="仿宋" w:eastAsia="仿宋" w:cs="仿宋"/>
          <w:i w:val="0"/>
          <w:iCs w:val="0"/>
          <w:caps w:val="0"/>
          <w:color w:val="000000"/>
          <w:spacing w:val="0"/>
          <w:sz w:val="28"/>
          <w:szCs w:val="28"/>
          <w:shd w:val="clear" w:fill="FFFFFF"/>
        </w:rPr>
        <w:t>违反规定为不符合条件的人员认定工伤的；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560"/>
        <w:jc w:val="both"/>
        <w:textAlignment w:val="auto"/>
        <w:rPr>
          <w:rFonts w:hint="default" w:ascii="Calibri" w:hAnsi="Calibri" w:cs="Calibri"/>
          <w:sz w:val="21"/>
          <w:szCs w:val="21"/>
        </w:rPr>
      </w:pPr>
      <w:r>
        <w:rPr>
          <w:rFonts w:hint="eastAsia" w:ascii="仿宋" w:hAnsi="仿宋" w:eastAsia="仿宋" w:cs="仿宋"/>
          <w:i w:val="0"/>
          <w:iCs w:val="0"/>
          <w:caps w:val="0"/>
          <w:color w:val="000000"/>
          <w:spacing w:val="0"/>
          <w:sz w:val="28"/>
          <w:szCs w:val="28"/>
          <w:shd w:val="clear" w:fill="FFFFFF"/>
        </w:rPr>
        <w:t>3</w:t>
      </w:r>
      <w:r>
        <w:rPr>
          <w:rFonts w:hint="eastAsia" w:ascii="仿宋" w:hAnsi="仿宋" w:eastAsia="仿宋" w:cs="仿宋"/>
          <w:i w:val="0"/>
          <w:iCs w:val="0"/>
          <w:caps w:val="0"/>
          <w:color w:val="000000"/>
          <w:spacing w:val="0"/>
          <w:sz w:val="28"/>
          <w:szCs w:val="28"/>
          <w:shd w:val="clear" w:fill="FFFFFF"/>
          <w:lang w:eastAsia="zh-CN"/>
        </w:rPr>
        <w:t>、</w:t>
      </w:r>
      <w:r>
        <w:rPr>
          <w:rFonts w:hint="eastAsia" w:ascii="仿宋" w:hAnsi="仿宋" w:eastAsia="仿宋" w:cs="仿宋"/>
          <w:i w:val="0"/>
          <w:iCs w:val="0"/>
          <w:caps w:val="0"/>
          <w:color w:val="000000"/>
          <w:spacing w:val="0"/>
          <w:sz w:val="28"/>
          <w:szCs w:val="28"/>
          <w:shd w:val="clear" w:fill="FFFFFF"/>
        </w:rPr>
        <w:t>违反规定将不符合条件的工伤保险定点医院、工伤康复机构、器具配置机构纳入定点服务范围的；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560"/>
        <w:jc w:val="both"/>
        <w:textAlignment w:val="auto"/>
        <w:rPr>
          <w:rFonts w:hint="default" w:ascii="Calibri" w:hAnsi="Calibri" w:cs="Calibri"/>
          <w:sz w:val="21"/>
          <w:szCs w:val="21"/>
        </w:rPr>
      </w:pPr>
      <w:r>
        <w:rPr>
          <w:rFonts w:hint="eastAsia" w:ascii="仿宋" w:hAnsi="仿宋" w:eastAsia="仿宋" w:cs="仿宋"/>
          <w:i w:val="0"/>
          <w:iCs w:val="0"/>
          <w:caps w:val="0"/>
          <w:color w:val="000000"/>
          <w:spacing w:val="0"/>
          <w:sz w:val="28"/>
          <w:szCs w:val="28"/>
          <w:shd w:val="clear" w:fill="FFFFFF"/>
        </w:rPr>
        <w:t>4．其他违反规定，造成社会保险基金损失的行为。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b/>
          <w:bCs/>
          <w:i w:val="0"/>
          <w:iCs w:val="0"/>
          <w:caps w:val="0"/>
          <w:color w:val="000000"/>
          <w:spacing w:val="0"/>
          <w:sz w:val="28"/>
          <w:szCs w:val="28"/>
          <w:shd w:val="clear" w:fill="FFFFFF"/>
          <w:lang w:val="en-US" w:eastAsia="zh-CN"/>
        </w:rPr>
      </w:pPr>
      <w:r>
        <w:rPr>
          <w:rFonts w:hint="eastAsia" w:ascii="仿宋" w:hAnsi="仿宋" w:eastAsia="仿宋" w:cs="仿宋"/>
          <w:b/>
          <w:bCs/>
          <w:i w:val="0"/>
          <w:iCs w:val="0"/>
          <w:caps w:val="0"/>
          <w:color w:val="000000"/>
          <w:spacing w:val="0"/>
          <w:sz w:val="28"/>
          <w:szCs w:val="28"/>
          <w:shd w:val="clear" w:fill="FFFFFF"/>
        </w:rPr>
        <w:t> </w:t>
      </w:r>
      <w:r>
        <w:rPr>
          <w:rFonts w:hint="eastAsia" w:ascii="仿宋" w:hAnsi="仿宋" w:eastAsia="仿宋" w:cs="仿宋"/>
          <w:b/>
          <w:bCs/>
          <w:i w:val="0"/>
          <w:iCs w:val="0"/>
          <w:caps w:val="0"/>
          <w:color w:val="000000"/>
          <w:spacing w:val="0"/>
          <w:sz w:val="28"/>
          <w:szCs w:val="28"/>
          <w:shd w:val="clear" w:fill="FFFFFF"/>
          <w:lang w:val="en-US" w:eastAsia="zh-CN"/>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2521" w:firstLineChars="700"/>
        <w:jc w:val="both"/>
        <w:textAlignment w:val="auto"/>
        <w:rPr>
          <w:rFonts w:hint="eastAsia" w:ascii="微软雅黑" w:hAnsi="微软雅黑" w:eastAsia="微软雅黑" w:cs="微软雅黑"/>
          <w:b/>
          <w:bCs/>
          <w:i w:val="0"/>
          <w:iCs w:val="0"/>
          <w:caps w:val="0"/>
          <w:color w:val="000000"/>
          <w:spacing w:val="0"/>
          <w:kern w:val="44"/>
          <w:sz w:val="36"/>
          <w:szCs w:val="36"/>
          <w:lang w:val="en-US" w:eastAsia="zh-CN" w:bidi="ar"/>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2521" w:firstLineChars="700"/>
        <w:jc w:val="both"/>
        <w:textAlignment w:val="auto"/>
        <w:rPr>
          <w:rFonts w:hint="eastAsia" w:ascii="微软雅黑" w:hAnsi="微软雅黑" w:eastAsia="微软雅黑" w:cs="微软雅黑"/>
          <w:b/>
          <w:bCs/>
          <w:i w:val="0"/>
          <w:iCs w:val="0"/>
          <w:caps w:val="0"/>
          <w:color w:val="000000"/>
          <w:spacing w:val="0"/>
          <w:kern w:val="44"/>
          <w:sz w:val="36"/>
          <w:szCs w:val="36"/>
          <w:lang w:val="en-US" w:eastAsia="zh-CN" w:bidi="ar"/>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2521" w:firstLineChars="700"/>
        <w:jc w:val="both"/>
        <w:textAlignment w:val="auto"/>
        <w:rPr>
          <w:rFonts w:hint="eastAsia" w:ascii="微软雅黑" w:hAnsi="微软雅黑" w:eastAsia="微软雅黑" w:cs="微软雅黑"/>
          <w:b/>
          <w:bCs/>
          <w:i w:val="0"/>
          <w:iCs w:val="0"/>
          <w:caps w:val="0"/>
          <w:color w:val="000000"/>
          <w:spacing w:val="0"/>
          <w:kern w:val="44"/>
          <w:sz w:val="36"/>
          <w:szCs w:val="36"/>
          <w:lang w:val="en-US" w:eastAsia="zh-CN" w:bidi="ar"/>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2521" w:firstLineChars="700"/>
        <w:jc w:val="both"/>
        <w:textAlignment w:val="auto"/>
        <w:rPr>
          <w:rFonts w:hint="eastAsia" w:ascii="微软雅黑" w:hAnsi="微软雅黑" w:eastAsia="微软雅黑" w:cs="微软雅黑"/>
          <w:b/>
          <w:bCs/>
          <w:i w:val="0"/>
          <w:iCs w:val="0"/>
          <w:caps w:val="0"/>
          <w:color w:val="000000"/>
          <w:spacing w:val="0"/>
          <w:kern w:val="44"/>
          <w:sz w:val="36"/>
          <w:szCs w:val="36"/>
          <w:lang w:val="en-US" w:eastAsia="zh-CN" w:bidi="ar"/>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2521" w:firstLineChars="700"/>
        <w:jc w:val="both"/>
        <w:textAlignment w:val="auto"/>
        <w:rPr>
          <w:rFonts w:hint="eastAsia" w:ascii="微软雅黑" w:hAnsi="微软雅黑" w:eastAsia="微软雅黑" w:cs="微软雅黑"/>
          <w:b/>
          <w:bCs/>
          <w:i w:val="0"/>
          <w:iCs w:val="0"/>
          <w:caps w:val="0"/>
          <w:color w:val="000000"/>
          <w:spacing w:val="0"/>
          <w:kern w:val="44"/>
          <w:sz w:val="36"/>
          <w:szCs w:val="36"/>
          <w:lang w:val="en-US" w:eastAsia="zh-CN" w:bidi="ar"/>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2521" w:firstLineChars="700"/>
        <w:jc w:val="both"/>
        <w:textAlignment w:val="auto"/>
        <w:rPr>
          <w:rFonts w:hint="eastAsia" w:ascii="微软雅黑" w:hAnsi="微软雅黑" w:eastAsia="微软雅黑" w:cs="微软雅黑"/>
          <w:b/>
          <w:bCs/>
          <w:i w:val="0"/>
          <w:iCs w:val="0"/>
          <w:caps w:val="0"/>
          <w:color w:val="000000"/>
          <w:spacing w:val="0"/>
          <w:kern w:val="44"/>
          <w:sz w:val="36"/>
          <w:szCs w:val="36"/>
          <w:lang w:val="en-US" w:eastAsia="zh-CN" w:bidi="ar"/>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2521" w:firstLineChars="700"/>
        <w:jc w:val="both"/>
        <w:textAlignment w:val="auto"/>
        <w:rPr>
          <w:rFonts w:hint="eastAsia" w:ascii="微软雅黑" w:hAnsi="微软雅黑" w:eastAsia="微软雅黑" w:cs="微软雅黑"/>
          <w:b/>
          <w:bCs/>
          <w:i w:val="0"/>
          <w:iCs w:val="0"/>
          <w:caps w:val="0"/>
          <w:color w:val="000000"/>
          <w:spacing w:val="0"/>
          <w:kern w:val="44"/>
          <w:sz w:val="36"/>
          <w:szCs w:val="36"/>
          <w:lang w:val="en-US" w:eastAsia="zh-CN" w:bidi="ar"/>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2521" w:firstLineChars="700"/>
        <w:jc w:val="both"/>
        <w:textAlignment w:val="auto"/>
        <w:rPr>
          <w:rFonts w:hint="eastAsia" w:ascii="微软雅黑" w:hAnsi="微软雅黑" w:eastAsia="微软雅黑" w:cs="微软雅黑"/>
          <w:b/>
          <w:bCs/>
          <w:i w:val="0"/>
          <w:iCs w:val="0"/>
          <w:caps w:val="0"/>
          <w:color w:val="000000"/>
          <w:spacing w:val="0"/>
          <w:kern w:val="44"/>
          <w:sz w:val="36"/>
          <w:szCs w:val="36"/>
          <w:lang w:val="en-US" w:eastAsia="zh-CN" w:bidi="ar"/>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2521" w:firstLineChars="700"/>
        <w:jc w:val="both"/>
        <w:textAlignment w:val="auto"/>
        <w:rPr>
          <w:rFonts w:hint="eastAsia" w:ascii="微软雅黑" w:hAnsi="微软雅黑" w:eastAsia="微软雅黑" w:cs="微软雅黑"/>
          <w:b/>
          <w:bCs/>
          <w:i w:val="0"/>
          <w:iCs w:val="0"/>
          <w:caps w:val="0"/>
          <w:color w:val="000000"/>
          <w:spacing w:val="0"/>
          <w:kern w:val="44"/>
          <w:sz w:val="36"/>
          <w:szCs w:val="36"/>
          <w:lang w:val="en-US" w:eastAsia="zh-CN" w:bidi="ar"/>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2521" w:firstLineChars="700"/>
        <w:jc w:val="both"/>
        <w:textAlignment w:val="auto"/>
        <w:rPr>
          <w:rFonts w:hint="eastAsia" w:ascii="微软雅黑" w:hAnsi="微软雅黑" w:eastAsia="微软雅黑" w:cs="微软雅黑"/>
          <w:b/>
          <w:bCs/>
          <w:i w:val="0"/>
          <w:iCs w:val="0"/>
          <w:caps w:val="0"/>
          <w:color w:val="000000"/>
          <w:spacing w:val="0"/>
          <w:kern w:val="44"/>
          <w:sz w:val="36"/>
          <w:szCs w:val="36"/>
          <w:lang w:val="en-US" w:eastAsia="zh-CN" w:bidi="ar"/>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2521" w:firstLineChars="700"/>
        <w:jc w:val="both"/>
        <w:textAlignment w:val="auto"/>
        <w:rPr>
          <w:rFonts w:hint="eastAsia" w:ascii="微软雅黑" w:hAnsi="微软雅黑" w:eastAsia="微软雅黑" w:cs="微软雅黑"/>
          <w:b/>
          <w:bCs/>
          <w:i w:val="0"/>
          <w:iCs w:val="0"/>
          <w:caps w:val="0"/>
          <w:color w:val="000000"/>
          <w:spacing w:val="0"/>
          <w:kern w:val="44"/>
          <w:sz w:val="36"/>
          <w:szCs w:val="36"/>
          <w:lang w:val="en-US" w:eastAsia="zh-CN" w:bidi="ar"/>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2521" w:firstLineChars="700"/>
        <w:jc w:val="both"/>
        <w:textAlignment w:val="auto"/>
        <w:rPr>
          <w:rFonts w:hint="eastAsia" w:ascii="微软雅黑" w:hAnsi="微软雅黑" w:eastAsia="微软雅黑" w:cs="微软雅黑"/>
          <w:b/>
          <w:bCs/>
          <w:i w:val="0"/>
          <w:iCs w:val="0"/>
          <w:caps w:val="0"/>
          <w:color w:val="000000"/>
          <w:spacing w:val="0"/>
          <w:kern w:val="44"/>
          <w:sz w:val="36"/>
          <w:szCs w:val="36"/>
          <w:lang w:val="en-US" w:eastAsia="zh-CN" w:bidi="ar"/>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2521" w:firstLineChars="700"/>
        <w:jc w:val="both"/>
        <w:textAlignment w:val="auto"/>
        <w:rPr>
          <w:rFonts w:hint="eastAsia" w:ascii="微软雅黑" w:hAnsi="微软雅黑" w:eastAsia="微软雅黑" w:cs="微软雅黑"/>
          <w:b/>
          <w:bCs/>
          <w:i w:val="0"/>
          <w:iCs w:val="0"/>
          <w:caps w:val="0"/>
          <w:color w:val="000000"/>
          <w:spacing w:val="0"/>
          <w:kern w:val="44"/>
          <w:sz w:val="36"/>
          <w:szCs w:val="36"/>
          <w:lang w:val="en-US" w:eastAsia="zh-CN" w:bidi="ar"/>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2521" w:firstLineChars="700"/>
        <w:jc w:val="both"/>
        <w:textAlignment w:val="auto"/>
        <w:rPr>
          <w:rFonts w:hint="eastAsia" w:ascii="微软雅黑" w:hAnsi="微软雅黑" w:eastAsia="微软雅黑" w:cs="微软雅黑"/>
          <w:b/>
          <w:bCs/>
          <w:i w:val="0"/>
          <w:iCs w:val="0"/>
          <w:caps w:val="0"/>
          <w:color w:val="000000"/>
          <w:spacing w:val="0"/>
          <w:kern w:val="44"/>
          <w:sz w:val="36"/>
          <w:szCs w:val="36"/>
          <w:lang w:val="en-US" w:eastAsia="zh-CN" w:bidi="ar"/>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2521" w:firstLineChars="700"/>
        <w:jc w:val="both"/>
        <w:textAlignment w:val="auto"/>
        <w:rPr>
          <w:rFonts w:hint="eastAsia" w:ascii="微软雅黑" w:hAnsi="微软雅黑" w:eastAsia="微软雅黑" w:cs="微软雅黑"/>
          <w:b/>
          <w:bCs/>
          <w:i w:val="0"/>
          <w:iCs w:val="0"/>
          <w:caps w:val="0"/>
          <w:color w:val="000000"/>
          <w:spacing w:val="0"/>
          <w:kern w:val="44"/>
          <w:sz w:val="36"/>
          <w:szCs w:val="36"/>
          <w:lang w:val="en-US" w:eastAsia="zh-CN" w:bidi="ar"/>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2521" w:firstLineChars="700"/>
        <w:jc w:val="both"/>
        <w:textAlignment w:val="auto"/>
        <w:rPr>
          <w:rFonts w:hint="eastAsia" w:ascii="微软雅黑" w:hAnsi="微软雅黑" w:eastAsia="微软雅黑" w:cs="微软雅黑"/>
          <w:b/>
          <w:bCs/>
          <w:i w:val="0"/>
          <w:iCs w:val="0"/>
          <w:caps w:val="0"/>
          <w:color w:val="000000"/>
          <w:spacing w:val="0"/>
          <w:kern w:val="44"/>
          <w:sz w:val="36"/>
          <w:szCs w:val="36"/>
          <w:lang w:val="en-US" w:eastAsia="zh-CN" w:bidi="ar"/>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2521" w:firstLineChars="700"/>
        <w:jc w:val="both"/>
        <w:textAlignment w:val="auto"/>
        <w:rPr>
          <w:rFonts w:hint="eastAsia" w:ascii="微软雅黑" w:hAnsi="微软雅黑" w:eastAsia="微软雅黑" w:cs="微软雅黑"/>
          <w:b/>
          <w:bCs/>
          <w:i w:val="0"/>
          <w:iCs w:val="0"/>
          <w:caps w:val="0"/>
          <w:color w:val="000000"/>
          <w:spacing w:val="0"/>
          <w:kern w:val="44"/>
          <w:sz w:val="36"/>
          <w:szCs w:val="36"/>
          <w:lang w:val="en-US" w:eastAsia="zh-CN" w:bidi="ar"/>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2521" w:firstLineChars="700"/>
        <w:jc w:val="both"/>
        <w:textAlignment w:val="auto"/>
        <w:rPr>
          <w:rFonts w:hint="eastAsia" w:ascii="微软雅黑" w:hAnsi="微软雅黑" w:eastAsia="微软雅黑" w:cs="微软雅黑"/>
          <w:b/>
          <w:bCs/>
          <w:i w:val="0"/>
          <w:iCs w:val="0"/>
          <w:caps w:val="0"/>
          <w:color w:val="000000"/>
          <w:spacing w:val="0"/>
          <w:kern w:val="44"/>
          <w:sz w:val="36"/>
          <w:szCs w:val="36"/>
          <w:lang w:val="en-US" w:eastAsia="zh-CN" w:bidi="ar"/>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2521" w:firstLineChars="700"/>
        <w:jc w:val="both"/>
        <w:textAlignment w:val="auto"/>
        <w:rPr>
          <w:rFonts w:hint="eastAsia" w:ascii="微软雅黑" w:hAnsi="微软雅黑" w:eastAsia="微软雅黑" w:cs="微软雅黑"/>
          <w:b/>
          <w:bCs/>
          <w:i w:val="0"/>
          <w:iCs w:val="0"/>
          <w:caps w:val="0"/>
          <w:color w:val="000000"/>
          <w:spacing w:val="0"/>
          <w:kern w:val="44"/>
          <w:sz w:val="36"/>
          <w:szCs w:val="36"/>
          <w:lang w:val="en-US" w:eastAsia="zh-CN" w:bidi="ar"/>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2521" w:firstLineChars="700"/>
        <w:jc w:val="both"/>
        <w:textAlignment w:val="auto"/>
        <w:rPr>
          <w:rFonts w:hint="eastAsia" w:ascii="微软雅黑" w:hAnsi="微软雅黑" w:eastAsia="微软雅黑" w:cs="微软雅黑"/>
          <w:b/>
          <w:bCs/>
          <w:i w:val="0"/>
          <w:iCs w:val="0"/>
          <w:caps w:val="0"/>
          <w:color w:val="000000"/>
          <w:spacing w:val="0"/>
          <w:kern w:val="44"/>
          <w:sz w:val="36"/>
          <w:szCs w:val="36"/>
          <w:lang w:val="en-US" w:eastAsia="zh-CN" w:bidi="ar"/>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2521" w:firstLineChars="700"/>
        <w:jc w:val="both"/>
        <w:textAlignment w:val="auto"/>
        <w:rPr>
          <w:rFonts w:hint="eastAsia" w:ascii="微软雅黑" w:hAnsi="微软雅黑" w:eastAsia="微软雅黑" w:cs="微软雅黑"/>
          <w:b/>
          <w:bCs/>
          <w:i w:val="0"/>
          <w:iCs w:val="0"/>
          <w:caps w:val="0"/>
          <w:color w:val="000000"/>
          <w:spacing w:val="0"/>
          <w:kern w:val="44"/>
          <w:sz w:val="36"/>
          <w:szCs w:val="36"/>
          <w:lang w:val="en-US" w:eastAsia="zh-CN" w:bidi="ar"/>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2881" w:firstLineChars="800"/>
        <w:jc w:val="both"/>
        <w:textAlignment w:val="auto"/>
        <w:rPr>
          <w:rFonts w:hint="eastAsia" w:ascii="微软雅黑" w:hAnsi="微软雅黑" w:eastAsia="微软雅黑" w:cs="微软雅黑"/>
          <w:b/>
          <w:bCs/>
          <w:i w:val="0"/>
          <w:iCs w:val="0"/>
          <w:caps w:val="0"/>
          <w:color w:val="000000"/>
          <w:spacing w:val="0"/>
          <w:kern w:val="44"/>
          <w:sz w:val="36"/>
          <w:szCs w:val="36"/>
          <w:lang w:val="en-US" w:eastAsia="zh-CN" w:bidi="ar"/>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3242" w:firstLineChars="900"/>
        <w:jc w:val="both"/>
        <w:textAlignment w:val="auto"/>
        <w:rPr>
          <w:rFonts w:hint="eastAsia" w:ascii="微软雅黑" w:hAnsi="微软雅黑" w:eastAsia="微软雅黑" w:cs="微软雅黑"/>
          <w:b/>
          <w:bCs/>
          <w:i w:val="0"/>
          <w:iCs w:val="0"/>
          <w:caps w:val="0"/>
          <w:color w:val="000000"/>
          <w:spacing w:val="0"/>
          <w:kern w:val="44"/>
          <w:sz w:val="36"/>
          <w:szCs w:val="36"/>
          <w:lang w:val="en-US" w:eastAsia="zh-CN" w:bidi="ar"/>
        </w:rPr>
      </w:pPr>
      <w:r>
        <w:rPr>
          <w:rFonts w:hint="eastAsia" w:ascii="微软雅黑" w:hAnsi="微软雅黑" w:eastAsia="微软雅黑" w:cs="微软雅黑"/>
          <w:b/>
          <w:bCs/>
          <w:i w:val="0"/>
          <w:iCs w:val="0"/>
          <w:caps w:val="0"/>
          <w:color w:val="000000"/>
          <w:spacing w:val="0"/>
          <w:kern w:val="44"/>
          <w:sz w:val="36"/>
          <w:szCs w:val="36"/>
          <w:lang w:val="en-US" w:eastAsia="zh-CN" w:bidi="ar"/>
        </w:rPr>
        <w:t>举报规定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1968" w:firstLineChars="700"/>
        <w:jc w:val="both"/>
        <w:textAlignment w:val="auto"/>
        <w:rPr>
          <w:rFonts w:hint="eastAsia" w:ascii="仿宋" w:hAnsi="仿宋" w:eastAsia="仿宋" w:cs="仿宋"/>
          <w:b/>
          <w:bCs/>
          <w:i w:val="0"/>
          <w:iCs w:val="0"/>
          <w:caps w:val="0"/>
          <w:color w:val="000000"/>
          <w:spacing w:val="0"/>
          <w:sz w:val="28"/>
          <w:szCs w:val="28"/>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562" w:firstLineChars="200"/>
        <w:jc w:val="both"/>
        <w:textAlignment w:val="auto"/>
        <w:rPr>
          <w:rFonts w:hint="default" w:ascii="Calibri" w:hAnsi="Calibri" w:cs="Calibri"/>
          <w:sz w:val="21"/>
          <w:szCs w:val="21"/>
        </w:rPr>
      </w:pPr>
      <w:r>
        <w:rPr>
          <w:rFonts w:hint="eastAsia" w:ascii="仿宋" w:hAnsi="仿宋" w:eastAsia="仿宋" w:cs="仿宋"/>
          <w:b/>
          <w:bCs/>
          <w:i w:val="0"/>
          <w:iCs w:val="0"/>
          <w:caps w:val="0"/>
          <w:color w:val="000000"/>
          <w:spacing w:val="0"/>
          <w:sz w:val="28"/>
          <w:szCs w:val="28"/>
          <w:shd w:val="clear" w:fill="FFFFFF"/>
        </w:rPr>
        <w:t>要求：</w:t>
      </w:r>
    </w:p>
    <w:p>
      <w:pPr>
        <w:pStyle w:val="4"/>
        <w:keepNext w:val="0"/>
        <w:keepLines w:val="0"/>
        <w:widowControl/>
        <w:suppressLineNumbers w:val="0"/>
        <w:spacing w:before="0" w:beforeAutospacing="0" w:after="0" w:afterAutospacing="0" w:line="500" w:lineRule="atLeast"/>
        <w:ind w:left="0" w:right="0" w:firstLine="546"/>
        <w:jc w:val="both"/>
        <w:rPr>
          <w:rFonts w:hint="default" w:ascii="Calibri" w:hAnsi="Calibri" w:cs="Calibri"/>
          <w:sz w:val="21"/>
          <w:szCs w:val="21"/>
        </w:rPr>
      </w:pPr>
      <w:r>
        <w:rPr>
          <w:rFonts w:hint="eastAsia" w:ascii="仿宋" w:hAnsi="仿宋" w:eastAsia="仿宋" w:cs="仿宋"/>
          <w:i w:val="0"/>
          <w:iCs w:val="0"/>
          <w:caps w:val="0"/>
          <w:color w:val="000000"/>
          <w:spacing w:val="0"/>
          <w:sz w:val="28"/>
          <w:szCs w:val="28"/>
          <w:shd w:val="clear" w:fill="FFFFFF"/>
        </w:rPr>
        <w:t>（一）举报人需要使用本人真实姓名和身份进行举报；</w:t>
      </w:r>
    </w:p>
    <w:p>
      <w:pPr>
        <w:pStyle w:val="4"/>
        <w:keepNext w:val="0"/>
        <w:keepLines w:val="0"/>
        <w:widowControl/>
        <w:suppressLineNumbers w:val="0"/>
        <w:spacing w:before="0" w:beforeAutospacing="0" w:after="0" w:afterAutospacing="0" w:line="500" w:lineRule="atLeast"/>
        <w:ind w:left="0" w:right="0" w:firstLine="560"/>
        <w:jc w:val="both"/>
        <w:rPr>
          <w:rFonts w:hint="default" w:ascii="Calibri" w:hAnsi="Calibri" w:cs="Calibri"/>
          <w:sz w:val="21"/>
          <w:szCs w:val="21"/>
        </w:rPr>
      </w:pPr>
      <w:r>
        <w:rPr>
          <w:rFonts w:hint="eastAsia" w:ascii="仿宋" w:hAnsi="仿宋" w:eastAsia="仿宋" w:cs="仿宋"/>
          <w:i w:val="0"/>
          <w:iCs w:val="0"/>
          <w:caps w:val="0"/>
          <w:color w:val="000000"/>
          <w:spacing w:val="0"/>
          <w:sz w:val="28"/>
          <w:szCs w:val="28"/>
          <w:shd w:val="clear" w:fill="FFFFFF"/>
        </w:rPr>
        <w:t>（二）举报人需要保留真实且有效的联系方式；</w:t>
      </w:r>
    </w:p>
    <w:p>
      <w:pPr>
        <w:pStyle w:val="4"/>
        <w:keepNext w:val="0"/>
        <w:keepLines w:val="0"/>
        <w:widowControl/>
        <w:suppressLineNumbers w:val="0"/>
        <w:spacing w:before="0" w:beforeAutospacing="0" w:after="0" w:afterAutospacing="0" w:line="500" w:lineRule="atLeast"/>
        <w:ind w:left="0" w:right="0" w:firstLine="560"/>
        <w:jc w:val="both"/>
        <w:rPr>
          <w:rFonts w:hint="default" w:ascii="Calibri" w:hAnsi="Calibri" w:cs="Calibri"/>
          <w:sz w:val="21"/>
          <w:szCs w:val="21"/>
        </w:rPr>
      </w:pPr>
      <w:r>
        <w:rPr>
          <w:rFonts w:hint="eastAsia" w:ascii="仿宋" w:hAnsi="仿宋" w:eastAsia="仿宋" w:cs="仿宋"/>
          <w:i w:val="0"/>
          <w:iCs w:val="0"/>
          <w:caps w:val="0"/>
          <w:color w:val="000000"/>
          <w:spacing w:val="0"/>
          <w:sz w:val="28"/>
          <w:szCs w:val="28"/>
          <w:shd w:val="clear" w:fill="FFFFFF"/>
        </w:rPr>
        <w:t>（三）举报人对所举报的社保基金违法违规情形尽量做到语言清晰，表述清楚；</w:t>
      </w:r>
    </w:p>
    <w:p>
      <w:pPr>
        <w:pStyle w:val="4"/>
        <w:keepNext w:val="0"/>
        <w:keepLines w:val="0"/>
        <w:widowControl/>
        <w:suppressLineNumbers w:val="0"/>
        <w:spacing w:before="0" w:beforeAutospacing="0" w:after="0" w:afterAutospacing="0" w:line="500" w:lineRule="atLeast"/>
        <w:ind w:left="0" w:right="0" w:firstLine="560"/>
        <w:jc w:val="both"/>
        <w:rPr>
          <w:rFonts w:hint="default" w:ascii="Calibri" w:hAnsi="Calibri" w:cs="Calibri"/>
          <w:sz w:val="21"/>
          <w:szCs w:val="21"/>
        </w:rPr>
      </w:pPr>
      <w:r>
        <w:rPr>
          <w:rFonts w:hint="eastAsia" w:ascii="仿宋" w:hAnsi="仿宋" w:eastAsia="仿宋" w:cs="仿宋"/>
          <w:i w:val="0"/>
          <w:iCs w:val="0"/>
          <w:caps w:val="0"/>
          <w:color w:val="000000"/>
          <w:spacing w:val="0"/>
          <w:sz w:val="28"/>
          <w:szCs w:val="28"/>
          <w:shd w:val="clear" w:fill="FFFFFF"/>
        </w:rPr>
        <w:t>（四）举报人应当遵守国家法律、法规，对所举报问题的真实性负责，不得编造事实，恶意举报；</w:t>
      </w:r>
    </w:p>
    <w:p>
      <w:pPr>
        <w:pStyle w:val="4"/>
        <w:keepNext w:val="0"/>
        <w:keepLines w:val="0"/>
        <w:widowControl/>
        <w:suppressLineNumbers w:val="0"/>
        <w:spacing w:before="0" w:beforeAutospacing="0" w:after="0" w:afterAutospacing="0" w:line="500" w:lineRule="atLeast"/>
        <w:ind w:left="0" w:right="0" w:firstLine="560"/>
        <w:jc w:val="both"/>
        <w:rPr>
          <w:rFonts w:hint="eastAsia" w:ascii="Calibri" w:hAnsi="Calibri" w:eastAsia="仿宋" w:cs="Calibri"/>
          <w:sz w:val="21"/>
          <w:szCs w:val="21"/>
          <w:lang w:eastAsia="zh-CN"/>
        </w:rPr>
      </w:pPr>
      <w:r>
        <w:rPr>
          <w:rFonts w:hint="eastAsia" w:ascii="仿宋" w:hAnsi="仿宋" w:eastAsia="仿宋" w:cs="仿宋"/>
          <w:i w:val="0"/>
          <w:iCs w:val="0"/>
          <w:caps w:val="0"/>
          <w:color w:val="000000"/>
          <w:spacing w:val="0"/>
          <w:sz w:val="28"/>
          <w:szCs w:val="28"/>
          <w:shd w:val="clear" w:fill="FFFFFF"/>
        </w:rPr>
        <w:t>（五）人力资源和社会保障部门将严格保管举报人的个人信息，依法保护举报人的合法权益</w:t>
      </w:r>
      <w:r>
        <w:rPr>
          <w:rFonts w:hint="eastAsia" w:ascii="仿宋" w:hAnsi="仿宋" w:eastAsia="仿宋" w:cs="仿宋"/>
          <w:i w:val="0"/>
          <w:iCs w:val="0"/>
          <w:caps w:val="0"/>
          <w:color w:val="000000"/>
          <w:spacing w:val="0"/>
          <w:sz w:val="28"/>
          <w:szCs w:val="28"/>
          <w:shd w:val="clear" w:fill="FFFFFF"/>
          <w:lang w:eastAsia="zh-CN"/>
        </w:rPr>
        <w:t>；</w:t>
      </w:r>
    </w:p>
    <w:p>
      <w:pPr>
        <w:pStyle w:val="4"/>
        <w:keepNext w:val="0"/>
        <w:keepLines w:val="0"/>
        <w:widowControl/>
        <w:suppressLineNumbers w:val="0"/>
        <w:spacing w:before="0" w:beforeAutospacing="0" w:after="0" w:afterAutospacing="0" w:line="500" w:lineRule="atLeast"/>
        <w:ind w:right="0" w:firstLine="562" w:firstLineChars="200"/>
        <w:jc w:val="both"/>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b/>
          <w:bCs/>
          <w:i w:val="0"/>
          <w:iCs w:val="0"/>
          <w:caps w:val="0"/>
          <w:color w:val="000000"/>
          <w:spacing w:val="0"/>
          <w:kern w:val="0"/>
          <w:sz w:val="28"/>
          <w:szCs w:val="28"/>
          <w:shd w:val="clear" w:fill="FFFFFF"/>
          <w:lang w:val="en-US" w:eastAsia="zh-CN" w:bidi="ar"/>
        </w:rPr>
        <w:t>方式：</w:t>
      </w:r>
      <w:r>
        <w:rPr>
          <w:rFonts w:hint="eastAsia" w:ascii="仿宋" w:hAnsi="仿宋" w:eastAsia="仿宋" w:cs="仿宋"/>
          <w:i w:val="0"/>
          <w:iCs w:val="0"/>
          <w:caps w:val="0"/>
          <w:color w:val="000000"/>
          <w:spacing w:val="0"/>
          <w:kern w:val="0"/>
          <w:sz w:val="28"/>
          <w:szCs w:val="28"/>
          <w:shd w:val="clear" w:fill="FFFFFF"/>
          <w:lang w:val="en-US" w:eastAsia="zh-CN" w:bidi="ar"/>
        </w:rPr>
        <w:t>社会保险基金监督举报可以采取来访、信函、电话、信息平台等。</w:t>
      </w:r>
    </w:p>
    <w:p>
      <w:pPr>
        <w:keepNext w:val="0"/>
        <w:keepLines w:val="0"/>
        <w:widowControl/>
        <w:suppressLineNumbers w:val="0"/>
        <w:shd w:val="clear" w:fill="FFFFFF"/>
        <w:spacing w:before="0" w:beforeAutospacing="1" w:after="0" w:afterAutospacing="1" w:line="500" w:lineRule="atLeast"/>
        <w:ind w:left="0" w:right="0" w:firstLine="0"/>
        <w:jc w:val="left"/>
        <w:rPr>
          <w:rFonts w:hint="eastAsia" w:ascii="仿宋_GB2312" w:hAnsi="微软雅黑" w:eastAsia="仿宋_GB2312" w:cs="仿宋_GB2312"/>
          <w:i w:val="0"/>
          <w:iCs w:val="0"/>
          <w:caps w:val="0"/>
          <w:color w:val="000000"/>
          <w:spacing w:val="0"/>
          <w:kern w:val="0"/>
          <w:sz w:val="28"/>
          <w:szCs w:val="28"/>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26" w:lineRule="atLeast"/>
        <w:ind w:right="0"/>
        <w:jc w:val="both"/>
        <w:rPr>
          <w:rFonts w:hint="default" w:ascii="微软雅黑" w:hAnsi="微软雅黑" w:eastAsia="微软雅黑" w:cs="微软雅黑"/>
          <w:b/>
          <w:bCs/>
          <w:i w:val="0"/>
          <w:iCs w:val="0"/>
          <w:caps w:val="0"/>
          <w:color w:val="000000"/>
          <w:spacing w:val="0"/>
          <w:kern w:val="44"/>
          <w:sz w:val="36"/>
          <w:szCs w:val="36"/>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26" w:lineRule="atLeast"/>
        <w:ind w:right="0"/>
        <w:jc w:val="both"/>
        <w:rPr>
          <w:rFonts w:hint="default" w:ascii="微软雅黑" w:hAnsi="微软雅黑" w:eastAsia="微软雅黑" w:cs="微软雅黑"/>
          <w:b/>
          <w:bCs/>
          <w:i w:val="0"/>
          <w:iCs w:val="0"/>
          <w:caps w:val="0"/>
          <w:color w:val="000000"/>
          <w:spacing w:val="0"/>
          <w:kern w:val="44"/>
          <w:sz w:val="36"/>
          <w:szCs w:val="36"/>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26" w:lineRule="atLeast"/>
        <w:ind w:right="0"/>
        <w:jc w:val="both"/>
        <w:rPr>
          <w:rFonts w:hint="default" w:ascii="微软雅黑" w:hAnsi="微软雅黑" w:eastAsia="微软雅黑" w:cs="微软雅黑"/>
          <w:b/>
          <w:bCs/>
          <w:i w:val="0"/>
          <w:iCs w:val="0"/>
          <w:caps w:val="0"/>
          <w:color w:val="000000"/>
          <w:spacing w:val="0"/>
          <w:kern w:val="44"/>
          <w:sz w:val="36"/>
          <w:szCs w:val="36"/>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26" w:lineRule="atLeast"/>
        <w:ind w:right="0"/>
        <w:jc w:val="both"/>
        <w:rPr>
          <w:rFonts w:hint="default" w:ascii="微软雅黑" w:hAnsi="微软雅黑" w:eastAsia="微软雅黑" w:cs="微软雅黑"/>
          <w:b/>
          <w:bCs/>
          <w:i w:val="0"/>
          <w:iCs w:val="0"/>
          <w:caps w:val="0"/>
          <w:color w:val="000000"/>
          <w:spacing w:val="0"/>
          <w:kern w:val="44"/>
          <w:sz w:val="36"/>
          <w:szCs w:val="36"/>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26" w:lineRule="atLeast"/>
        <w:ind w:right="0"/>
        <w:jc w:val="both"/>
        <w:rPr>
          <w:rFonts w:hint="default" w:ascii="微软雅黑" w:hAnsi="微软雅黑" w:eastAsia="微软雅黑" w:cs="微软雅黑"/>
          <w:b/>
          <w:bCs/>
          <w:i w:val="0"/>
          <w:iCs w:val="0"/>
          <w:caps w:val="0"/>
          <w:color w:val="000000"/>
          <w:spacing w:val="0"/>
          <w:kern w:val="44"/>
          <w:sz w:val="36"/>
          <w:szCs w:val="36"/>
          <w:lang w:val="en-US" w:eastAsia="zh-CN" w:bidi="ar"/>
        </w:rPr>
      </w:pPr>
    </w:p>
    <w:p>
      <w:pPr>
        <w:ind w:firstLine="880" w:firstLineChars="200"/>
        <w:jc w:val="both"/>
        <w:rPr>
          <w:rFonts w:hint="default" w:ascii="微软雅黑" w:hAnsi="微软雅黑" w:eastAsia="微软雅黑" w:cs="微软雅黑"/>
          <w:b/>
          <w:bCs/>
          <w:i w:val="0"/>
          <w:iCs w:val="0"/>
          <w:caps w:val="0"/>
          <w:color w:val="000000"/>
          <w:spacing w:val="0"/>
          <w:kern w:val="44"/>
          <w:sz w:val="36"/>
          <w:szCs w:val="36"/>
          <w:lang w:val="en-US" w:eastAsia="zh-CN" w:bidi="ar"/>
        </w:rPr>
      </w:pPr>
      <w:r>
        <w:rPr>
          <w:rFonts w:hint="eastAsia" w:ascii="方正大标宋简体" w:hAnsi="方正大标宋简体" w:eastAsia="方正大标宋简体" w:cs="方正大标宋简体"/>
          <w:sz w:val="44"/>
          <w:szCs w:val="44"/>
          <w:lang w:eastAsia="zh-CN"/>
        </w:rPr>
        <w:t>社会保险基金监督举报办理流程图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26" w:lineRule="atLeast"/>
        <w:ind w:right="0" w:firstLine="1606" w:firstLineChars="500"/>
        <w:jc w:val="both"/>
        <w:rPr>
          <w:rFonts w:hint="default" w:ascii="微软雅黑" w:hAnsi="微软雅黑" w:eastAsia="微软雅黑" w:cs="微软雅黑"/>
          <w:b/>
          <w:bCs/>
          <w:i w:val="0"/>
          <w:iCs w:val="0"/>
          <w:caps w:val="0"/>
          <w:color w:val="000000"/>
          <w:spacing w:val="0"/>
          <w:kern w:val="44"/>
          <w:sz w:val="36"/>
          <w:szCs w:val="36"/>
          <w:lang w:val="en-US" w:eastAsia="zh-CN" w:bidi="ar"/>
        </w:rPr>
      </w:pPr>
      <w:r>
        <w:rPr>
          <w:sz w:val="32"/>
        </w:rPr>
        <mc:AlternateContent>
          <mc:Choice Requires="wpg">
            <w:drawing>
              <wp:anchor distT="0" distB="0" distL="114300" distR="114300" simplePos="0" relativeHeight="251659264" behindDoc="0" locked="0" layoutInCell="1" allowOverlap="1">
                <wp:simplePos x="0" y="0"/>
                <wp:positionH relativeFrom="column">
                  <wp:posOffset>142875</wp:posOffset>
                </wp:positionH>
                <wp:positionV relativeFrom="paragraph">
                  <wp:posOffset>146050</wp:posOffset>
                </wp:positionV>
                <wp:extent cx="5824855" cy="7083425"/>
                <wp:effectExtent l="6350" t="6350" r="17145" b="15875"/>
                <wp:wrapNone/>
                <wp:docPr id="8" name="组合 8"/>
                <wp:cNvGraphicFramePr/>
                <a:graphic xmlns:a="http://schemas.openxmlformats.org/drawingml/2006/main">
                  <a:graphicData uri="http://schemas.microsoft.com/office/word/2010/wordprocessingGroup">
                    <wpg:wgp>
                      <wpg:cNvGrpSpPr/>
                      <wpg:grpSpPr>
                        <a:xfrm rot="0">
                          <a:off x="0" y="0"/>
                          <a:ext cx="5824588" cy="7083425"/>
                          <a:chOff x="2679" y="3113"/>
                          <a:chExt cx="5379" cy="11155"/>
                        </a:xfrm>
                      </wpg:grpSpPr>
                      <wps:wsp>
                        <wps:cNvPr id="2" name="圆角矩形 2"/>
                        <wps:cNvSpPr/>
                        <wps:spPr>
                          <a:xfrm>
                            <a:off x="3133" y="3113"/>
                            <a:ext cx="3979" cy="1352"/>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举报人</w:t>
                              </w:r>
                            </w:p>
                            <w:p>
                              <w:pPr>
                                <w:jc w:val="cente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（公民、法人和其他社会组织）</w:t>
                              </w:r>
                            </w:p>
                            <w:p>
                              <w:pPr>
                                <w:jc w:val="cente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pPr>
                            </w:p>
                          </w:txbxContent>
                        </wps:txbx>
                        <wps:bodyPr rot="0" spcFirstLastPara="0" vertOverflow="overflow" horzOverflow="overflow" vert="horz" wrap="square" lIns="91440" tIns="72000" rIns="91440" bIns="72000" numCol="1" spcCol="0" rtlCol="0" fromWordArt="0" anchor="ctr" anchorCtr="0" forceAA="0" compatLnSpc="1">
                          <a:noAutofit/>
                        </wps:bodyPr>
                      </wps:wsp>
                      <wps:wsp>
                        <wps:cNvPr id="3" name="直接箭头连接符 3"/>
                        <wps:cNvCnPr/>
                        <wps:spPr>
                          <a:xfrm flipH="1">
                            <a:off x="5166" y="4450"/>
                            <a:ext cx="1" cy="57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 name="圆角矩形 4"/>
                        <wps:cNvSpPr/>
                        <wps:spPr>
                          <a:xfrm>
                            <a:off x="3124" y="4990"/>
                            <a:ext cx="4040" cy="1642"/>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举报事项</w:t>
                              </w:r>
                            </w:p>
                            <w:p>
                              <w:pPr>
                                <w:jc w:val="cente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（单位、个人、社会保险服务机构或社会保险行政部门的违法违规行为）</w:t>
                              </w:r>
                            </w:p>
                            <w:p>
                              <w:pPr>
                                <w:jc w:val="cente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pPr>
                            </w:p>
                          </w:txbxContent>
                        </wps:txbx>
                        <wps:bodyPr rot="0" spcFirstLastPara="0" vertOverflow="overflow" horzOverflow="overflow" vert="horz" wrap="square" lIns="0" tIns="72000" rIns="0" bIns="72000" numCol="1" spcCol="0" rtlCol="0" fromWordArt="0" anchor="ctr" anchorCtr="0" forceAA="0" compatLnSpc="1">
                          <a:noAutofit/>
                        </wps:bodyPr>
                      </wps:wsp>
                      <wps:wsp>
                        <wps:cNvPr id="6" name="直接箭头连接符 6"/>
                        <wps:cNvCnPr/>
                        <wps:spPr>
                          <a:xfrm flipH="1">
                            <a:off x="5162" y="6610"/>
                            <a:ext cx="1" cy="57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 name="圆角矩形 7"/>
                        <wps:cNvSpPr/>
                        <wps:spPr>
                          <a:xfrm>
                            <a:off x="3112" y="7211"/>
                            <a:ext cx="3979" cy="1387"/>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受理部门</w:t>
                              </w:r>
                            </w:p>
                            <w:p>
                              <w:pPr>
                                <w:jc w:val="cente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（辰溪县人力资源和社会保障局社会保险基金监督股）</w:t>
                              </w:r>
                            </w:p>
                            <w:p>
                              <w:pPr>
                                <w:jc w:val="cente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pPr>
                            </w:p>
                          </w:txbxContent>
                        </wps:txbx>
                        <wps:bodyPr rot="0" spcFirstLastPara="0" vertOverflow="overflow" horzOverflow="overflow" vert="horz" wrap="square" lIns="0" tIns="72000" rIns="0" bIns="72000" numCol="1" spcCol="0" rtlCol="0" fromWordArt="0" anchor="ctr" anchorCtr="0" forceAA="0" compatLnSpc="1">
                          <a:noAutofit/>
                        </wps:bodyPr>
                      </wps:wsp>
                      <wps:wsp>
                        <wps:cNvPr id="12" name="圆角矩形 12"/>
                        <wps:cNvSpPr/>
                        <wps:spPr>
                          <a:xfrm>
                            <a:off x="2731" y="10951"/>
                            <a:ext cx="2025" cy="1041"/>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符合受理条件</w:t>
                              </w:r>
                            </w:p>
                          </w:txbxContent>
                        </wps:txbx>
                        <wps:bodyPr rot="0" spcFirstLastPara="0" vertOverflow="overflow" horzOverflow="overflow" vert="horz" wrap="square" lIns="0" tIns="72000" rIns="0" bIns="72000" numCol="1" spcCol="0" rtlCol="0" fromWordArt="0" anchor="ctr" anchorCtr="0" forceAA="0" compatLnSpc="1">
                          <a:noAutofit/>
                        </wps:bodyPr>
                      </wps:wsp>
                      <wps:wsp>
                        <wps:cNvPr id="13" name="圆角矩形 13"/>
                        <wps:cNvSpPr/>
                        <wps:spPr>
                          <a:xfrm>
                            <a:off x="6490" y="11744"/>
                            <a:ext cx="1568" cy="84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不符合受理条件</w:t>
                              </w:r>
                            </w:p>
                          </w:txbxContent>
                        </wps:txbx>
                        <wps:bodyPr rot="0" spcFirstLastPara="0" vertOverflow="overflow" horzOverflow="overflow" vert="horz" wrap="square" lIns="0" tIns="72000" rIns="0" bIns="72000" numCol="1" spcCol="0" rtlCol="0" fromWordArt="0" anchor="ctr" anchorCtr="0" forceAA="0" compatLnSpc="1">
                          <a:noAutofit/>
                        </wps:bodyPr>
                      </wps:wsp>
                      <wps:wsp>
                        <wps:cNvPr id="15" name="圆角矩形 15"/>
                        <wps:cNvSpPr/>
                        <wps:spPr>
                          <a:xfrm>
                            <a:off x="2679" y="12581"/>
                            <a:ext cx="2030" cy="1687"/>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黑体" w:hAnsi="黑体" w:eastAsia="黑体" w:cs="黑体"/>
                                  <w:color w:val="000000" w:themeColor="text1"/>
                                  <w:sz w:val="28"/>
                                  <w:szCs w:val="28"/>
                                  <w:lang w:eastAsia="zh-CN"/>
                                  <w14:textFill>
                                    <w14:solidFill>
                                      <w14:schemeClr w14:val="tx1"/>
                                    </w14:solidFill>
                                  </w14:textFill>
                                </w:rPr>
                              </w:pPr>
                              <w:r>
                                <w:rPr>
                                  <w:rFonts w:hint="eastAsia" w:ascii="黑体" w:hAnsi="黑体" w:eastAsia="黑体" w:cs="黑体"/>
                                  <w:color w:val="000000" w:themeColor="text1"/>
                                  <w:sz w:val="28"/>
                                  <w:szCs w:val="28"/>
                                  <w:lang w:eastAsia="zh-CN"/>
                                  <w14:textFill>
                                    <w14:solidFill>
                                      <w14:schemeClr w14:val="tx1"/>
                                    </w14:solidFill>
                                  </w14:textFill>
                                </w:rPr>
                                <w:t>答复举报人</w:t>
                              </w:r>
                            </w:p>
                            <w:p>
                              <w:pPr>
                                <w:jc w:val="cente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pPr>
                              <w:r>
                                <w:rPr>
                                  <w:rFonts w:hint="eastAsia" w:asciiTheme="majorEastAsia" w:hAnsiTheme="majorEastAsia" w:eastAsiaTheme="majorEastAsia" w:cstheme="majorEastAsia"/>
                                  <w:color w:val="000000" w:themeColor="text1"/>
                                  <w:sz w:val="22"/>
                                  <w:szCs w:val="22"/>
                                  <w:lang w:eastAsia="zh-CN"/>
                                  <w14:textFill>
                                    <w14:solidFill>
                                      <w14:schemeClr w14:val="tx1"/>
                                    </w14:solidFill>
                                  </w14:textFill>
                                </w:rPr>
                                <w:t>（一般自受理之日起</w:t>
                              </w:r>
                              <w:r>
                                <w:rPr>
                                  <w:rFonts w:hint="eastAsia" w:asciiTheme="majorEastAsia" w:hAnsiTheme="majorEastAsia" w:eastAsiaTheme="majorEastAsia" w:cstheme="majorEastAsia"/>
                                  <w:color w:val="000000" w:themeColor="text1"/>
                                  <w:sz w:val="22"/>
                                  <w:szCs w:val="22"/>
                                  <w:lang w:val="en-US" w:eastAsia="zh-CN"/>
                                  <w14:textFill>
                                    <w14:solidFill>
                                      <w14:schemeClr w14:val="tx1"/>
                                    </w14:solidFill>
                                  </w14:textFill>
                                </w:rPr>
                                <w:t>30日内办结，特殊情况下</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不超过60日</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w:t>
                              </w:r>
                            </w:p>
                            <w:p>
                              <w:pPr>
                                <w:jc w:val="cente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pPr>
                            </w:p>
                          </w:txbxContent>
                        </wps:txbx>
                        <wps:bodyPr rot="0" spcFirstLastPara="0" vertOverflow="overflow" horzOverflow="overflow" vert="horz" wrap="square" lIns="0" tIns="72000" rIns="0" bIns="72000" numCol="1" spcCol="0" rtlCol="0" fromWordArt="0" anchor="ctr" anchorCtr="0" forceAA="0" compatLnSpc="1">
                          <a:noAutofit/>
                        </wps:bodyPr>
                      </wps:wsp>
                      <wps:wsp>
                        <wps:cNvPr id="18" name="圆角矩形 18"/>
                        <wps:cNvSpPr/>
                        <wps:spPr>
                          <a:xfrm>
                            <a:off x="3077" y="9273"/>
                            <a:ext cx="4048" cy="99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受理期限（</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7个工作日）内，对举报事项进行核实调查</w:t>
                              </w:r>
                            </w:p>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p>
                          </w:txbxContent>
                        </wps:txbx>
                        <wps:bodyPr rot="0" spcFirstLastPara="0" vertOverflow="overflow" horzOverflow="overflow" vert="horz" wrap="square" lIns="0" tIns="72000" rIns="0" bIns="72000" numCol="1" spcCol="0" rtlCol="0" fromWordArt="0" anchor="ctr" anchorCtr="0" forceAA="0" compatLnSpc="1">
                          <a:noAutofit/>
                        </wps:bodyPr>
                      </wps:wsp>
                      <wps:wsp>
                        <wps:cNvPr id="23" name="直接箭头连接符 23"/>
                        <wps:cNvCnPr/>
                        <wps:spPr>
                          <a:xfrm flipH="1">
                            <a:off x="7107" y="9612"/>
                            <a:ext cx="502" cy="2"/>
                          </a:xfrm>
                          <a:prstGeom prst="straightConnector1">
                            <a:avLst/>
                          </a:prstGeom>
                          <a:ln>
                            <a:solidFill>
                              <a:schemeClr val="tx1"/>
                            </a:solidFill>
                            <a:prstDash val="dashDot"/>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11.25pt;margin-top:11.5pt;height:557.75pt;width:458.65pt;z-index:251659264;mso-width-relative:page;mso-height-relative:page;" coordorigin="2679,3113" coordsize="5379,11155" o:gfxdata="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">
                <o:lock v:ext="edit" aspectratio="f"/>
                <v:roundrect id="_x0000_s1026" o:spid="_x0000_s1026" o:spt="2" style="position:absolute;left:3133;top:3113;height:1352;width:3979;v-text-anchor:middle;" filled="f" stroked="t" coordsize="21600,21600" arcsize="0.166666666666667" o:gfxdata="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zVd9+8AAAA&#10;2g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inset="2.54mm,2mm,2.54mm,2mm">
                    <w:txbxContent>
                      <w:p>
                        <w:pPr>
                          <w:jc w:val="center"/>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举报人</w:t>
                        </w:r>
                      </w:p>
                      <w:p>
                        <w:pPr>
                          <w:jc w:val="cente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（公民、法人和其他社会组织）</w:t>
                        </w:r>
                      </w:p>
                      <w:p>
                        <w:pPr>
                          <w:jc w:val="cente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pPr>
                      </w:p>
                    </w:txbxContent>
                  </v:textbox>
                </v:roundrect>
                <v:shape id="_x0000_s1026" o:spid="_x0000_s1026" o:spt="32" type="#_x0000_t32" style="position:absolute;left:5166;top:4450;flip:x;height:576;width:1;" filled="f" stroked="t" coordsize="21600,21600" o:gfxdata="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24uwvQAA&#10;ANoAAAAPAAAAAAAAAAEAIAAAACIAAABkcnMvZG93bnJldi54bWxQSwECFAAUAAAACACHTuJAMy8F&#10;njsAAAA5AAAAEAAAAAAAAAABACAAAAAMAQAAZHJzL3NoYXBleG1sLnhtbFBLBQYAAAAABgAGAFsB&#10;AAC2AwAAAAA=&#10;">
                  <v:fill on="f" focussize="0,0"/>
                  <v:stroke weight="0.5pt" color="#000000 [3213]" miterlimit="8" joinstyle="miter" endarrow="block"/>
                  <v:imagedata o:title=""/>
                  <o:lock v:ext="edit" aspectratio="f"/>
                </v:shape>
                <v:roundrect id="_x0000_s1026" o:spid="_x0000_s1026" o:spt="2" style="position:absolute;left:3124;top:4990;height:1642;width:4040;v-text-anchor:middle;" filled="f" stroked="t" coordsize="21600,21600" arcsize="0.166666666666667" o:gfxdata="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HPCSO8AAAA&#10;2g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inset="0mm,2mm,0mm,2mm">
                    <w:txbxContent>
                      <w:p>
                        <w:pPr>
                          <w:jc w:val="center"/>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举报事项</w:t>
                        </w:r>
                      </w:p>
                      <w:p>
                        <w:pPr>
                          <w:jc w:val="cente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（单位、个人、社会保险服务机构或社会保险行政部门的违法违规行为）</w:t>
                        </w:r>
                      </w:p>
                      <w:p>
                        <w:pPr>
                          <w:jc w:val="cente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pPr>
                      </w:p>
                    </w:txbxContent>
                  </v:textbox>
                </v:roundrect>
                <v:shape id="_x0000_s1026" o:spid="_x0000_s1026" o:spt="32" type="#_x0000_t32" style="position:absolute;left:5162;top:6610;flip:x;height:576;width:1;" filled="f" stroked="t" coordsize="21600,21600" o:gfxdata="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usKCi8AAAA&#10;2gAAAA8AAAAAAAAAAQAgAAAAIgAAAGRycy9kb3ducmV2LnhtbFBLAQIUABQAAAAIAIdO4kAzLwWe&#10;OwAAADkAAAAQAAAAAAAAAAEAIAAAAAsBAABkcnMvc2hhcGV4bWwueG1sUEsFBgAAAAAGAAYAWwEA&#10;ALUDAAAAAA==&#10;">
                  <v:fill on="f" focussize="0,0"/>
                  <v:stroke weight="0.5pt" color="#000000 [3213]" miterlimit="8" joinstyle="miter" endarrow="block"/>
                  <v:imagedata o:title=""/>
                  <o:lock v:ext="edit" aspectratio="f"/>
                </v:shape>
                <v:roundrect id="_x0000_s1026" o:spid="_x0000_s1026" o:spt="2" style="position:absolute;left:3112;top:7211;height:1387;width:3979;v-text-anchor:middle;" filled="f" stroked="t" coordsize="21600,21600" arcsize="0.166666666666667" o:gfxdata="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R2XVLsAAADa&#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textbox inset="0mm,2mm,0mm,2mm">
                    <w:txbxContent>
                      <w:p>
                        <w:pPr>
                          <w:jc w:val="center"/>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受理部门</w:t>
                        </w:r>
                      </w:p>
                      <w:p>
                        <w:pPr>
                          <w:jc w:val="cente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（辰溪县人力资源和社会保障局社会保险基金监督股）</w:t>
                        </w:r>
                      </w:p>
                      <w:p>
                        <w:pPr>
                          <w:jc w:val="cente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pPr>
                      </w:p>
                    </w:txbxContent>
                  </v:textbox>
                </v:roundrect>
                <v:roundrect id="_x0000_s1026" o:spid="_x0000_s1026" o:spt="2" style="position:absolute;left:2731;top:10951;height:1041;width:2025;v-text-anchor:middle;" filled="f" stroked="t" coordsize="21600,21600" arcsize="0.166666666666667" o:gfxdata="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6sZT+5AAAA2wAA&#10;AA8AAAAAAAAAAQAgAAAAIgAAAGRycy9kb3ducmV2LnhtbFBLAQIUABQAAAAIAIdO4kAzLwWeOwAA&#10;ADkAAAAQAAAAAAAAAAEAIAAAAAgBAABkcnMvc2hhcGV4bWwueG1sUEsFBgAAAAAGAAYAWwEAALID&#10;AAAAAA==&#10;">
                  <v:fill on="f" focussize="0,0"/>
                  <v:stroke weight="1pt" color="#000000 [3213]" miterlimit="8" joinstyle="miter"/>
                  <v:imagedata o:title=""/>
                  <o:lock v:ext="edit" aspectratio="f"/>
                  <v:textbox inset="0mm,2mm,0mm,2mm">
                    <w:txbxContent>
                      <w:p>
                        <w:pPr>
                          <w:jc w:val="center"/>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符合受理条件</w:t>
                        </w:r>
                      </w:p>
                    </w:txbxContent>
                  </v:textbox>
                </v:roundrect>
                <v:roundrect id="_x0000_s1026" o:spid="_x0000_s1026" o:spt="2" style="position:absolute;left:6490;top:11744;height:844;width:1568;v-text-anchor:middle;" filled="f" stroked="t" coordsize="21600,21600" arcsize="0.166666666666667" o:gfxdata="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HgwKS8AAAA&#10;2w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inset="0mm,2mm,0mm,2mm">
                    <w:txbxContent>
                      <w:p>
                        <w:pPr>
                          <w:jc w:val="cente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不符合受理条件</w:t>
                        </w:r>
                      </w:p>
                    </w:txbxContent>
                  </v:textbox>
                </v:roundrect>
                <v:roundrect id="_x0000_s1026" o:spid="_x0000_s1026" o:spt="2" style="position:absolute;left:2679;top:12581;height:1687;width:2030;v-text-anchor:middle;" filled="f" stroked="t" coordsize="21600,21600" arcsize="0.166666666666667" o:gfxdata="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FF/Uu8AAAA&#10;2w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inset="0mm,2mm,0mm,2mm">
                    <w:txbxContent>
                      <w:p>
                        <w:pPr>
                          <w:jc w:val="center"/>
                          <w:rPr>
                            <w:rFonts w:hint="eastAsia" w:ascii="黑体" w:hAnsi="黑体" w:eastAsia="黑体" w:cs="黑体"/>
                            <w:color w:val="000000" w:themeColor="text1"/>
                            <w:sz w:val="28"/>
                            <w:szCs w:val="28"/>
                            <w:lang w:eastAsia="zh-CN"/>
                            <w14:textFill>
                              <w14:solidFill>
                                <w14:schemeClr w14:val="tx1"/>
                              </w14:solidFill>
                            </w14:textFill>
                          </w:rPr>
                        </w:pPr>
                        <w:r>
                          <w:rPr>
                            <w:rFonts w:hint="eastAsia" w:ascii="黑体" w:hAnsi="黑体" w:eastAsia="黑体" w:cs="黑体"/>
                            <w:color w:val="000000" w:themeColor="text1"/>
                            <w:sz w:val="28"/>
                            <w:szCs w:val="28"/>
                            <w:lang w:eastAsia="zh-CN"/>
                            <w14:textFill>
                              <w14:solidFill>
                                <w14:schemeClr w14:val="tx1"/>
                              </w14:solidFill>
                            </w14:textFill>
                          </w:rPr>
                          <w:t>答复举报人</w:t>
                        </w:r>
                      </w:p>
                      <w:p>
                        <w:pPr>
                          <w:jc w:val="cente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pPr>
                        <w:r>
                          <w:rPr>
                            <w:rFonts w:hint="eastAsia" w:asciiTheme="majorEastAsia" w:hAnsiTheme="majorEastAsia" w:eastAsiaTheme="majorEastAsia" w:cstheme="majorEastAsia"/>
                            <w:color w:val="000000" w:themeColor="text1"/>
                            <w:sz w:val="22"/>
                            <w:szCs w:val="22"/>
                            <w:lang w:eastAsia="zh-CN"/>
                            <w14:textFill>
                              <w14:solidFill>
                                <w14:schemeClr w14:val="tx1"/>
                              </w14:solidFill>
                            </w14:textFill>
                          </w:rPr>
                          <w:t>（一般自受理之日起</w:t>
                        </w:r>
                        <w:r>
                          <w:rPr>
                            <w:rFonts w:hint="eastAsia" w:asciiTheme="majorEastAsia" w:hAnsiTheme="majorEastAsia" w:eastAsiaTheme="majorEastAsia" w:cstheme="majorEastAsia"/>
                            <w:color w:val="000000" w:themeColor="text1"/>
                            <w:sz w:val="22"/>
                            <w:szCs w:val="22"/>
                            <w:lang w:val="en-US" w:eastAsia="zh-CN"/>
                            <w14:textFill>
                              <w14:solidFill>
                                <w14:schemeClr w14:val="tx1"/>
                              </w14:solidFill>
                            </w14:textFill>
                          </w:rPr>
                          <w:t>30日内办结，特殊情况下</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不超过60日</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w:t>
                        </w:r>
                      </w:p>
                      <w:p>
                        <w:pPr>
                          <w:jc w:val="cente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pPr>
                      </w:p>
                    </w:txbxContent>
                  </v:textbox>
                </v:roundrect>
                <v:roundrect id="_x0000_s1026" o:spid="_x0000_s1026" o:spt="2" style="position:absolute;left:3077;top:9273;height:996;width:4048;v-text-anchor:middle;" filled="f" stroked="t" coordsize="21600,21600" arcsize="0.166666666666667" o:gfxdata="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0RS1bsAAADb&#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textbox inset="0mm,2mm,0mm,2mm">
                    <w:txbxContent>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受理期限（</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7个工作日）内，对举报事项进行核实调查</w:t>
                        </w:r>
                      </w:p>
                      <w:p>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p>
                    </w:txbxContent>
                  </v:textbox>
                </v:roundrect>
                <v:shape id="_x0000_s1026" o:spid="_x0000_s1026" o:spt="32" type="#_x0000_t32" style="position:absolute;left:7107;top:9612;flip:x;height:2;width:502;" filled="f" stroked="t" coordsize="21600,21600" o:gfxdata="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Gc8vrsAAADb&#10;AAAADwAAAAAAAAABACAAAAAiAAAAZHJzL2Rvd25yZXYueG1sUEsBAhQAFAAAAAgAh07iQDMvBZ47&#10;AAAAOQAAABAAAAAAAAAAAQAgAAAACgEAAGRycy9zaGFwZXhtbC54bWxQSwUGAAAAAAYABgBbAQAA&#10;tAMAAAAA&#10;">
                  <v:fill on="f" focussize="0,0"/>
                  <v:stroke weight="0.5pt" color="#000000 [3213]" miterlimit="8" joinstyle="miter" dashstyle="dashDot" endarrow="block"/>
                  <v:imagedata o:title=""/>
                  <o:lock v:ext="edit" aspectratio="f"/>
                </v:shape>
              </v:group>
            </w:pict>
          </mc:Fallback>
        </mc:AlternateConten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26" w:lineRule="atLeast"/>
        <w:ind w:right="0" w:firstLine="1801" w:firstLineChars="500"/>
        <w:jc w:val="both"/>
        <w:rPr>
          <w:rFonts w:hint="default" w:ascii="微软雅黑" w:hAnsi="微软雅黑" w:eastAsia="微软雅黑" w:cs="微软雅黑"/>
          <w:b/>
          <w:bCs/>
          <w:i w:val="0"/>
          <w:iCs w:val="0"/>
          <w:caps w:val="0"/>
          <w:color w:val="000000"/>
          <w:spacing w:val="0"/>
          <w:kern w:val="44"/>
          <w:sz w:val="36"/>
          <w:szCs w:val="36"/>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26" w:lineRule="atLeast"/>
        <w:ind w:right="0" w:firstLine="1801" w:firstLineChars="500"/>
        <w:jc w:val="both"/>
        <w:rPr>
          <w:rFonts w:hint="default" w:ascii="微软雅黑" w:hAnsi="微软雅黑" w:eastAsia="微软雅黑" w:cs="微软雅黑"/>
          <w:b/>
          <w:bCs/>
          <w:i w:val="0"/>
          <w:iCs w:val="0"/>
          <w:caps w:val="0"/>
          <w:color w:val="000000"/>
          <w:spacing w:val="0"/>
          <w:kern w:val="44"/>
          <w:sz w:val="36"/>
          <w:szCs w:val="36"/>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26" w:lineRule="atLeast"/>
        <w:ind w:right="0" w:firstLine="1801" w:firstLineChars="500"/>
        <w:jc w:val="both"/>
        <w:rPr>
          <w:rFonts w:hint="default" w:ascii="微软雅黑" w:hAnsi="微软雅黑" w:eastAsia="微软雅黑" w:cs="微软雅黑"/>
          <w:b/>
          <w:bCs/>
          <w:i w:val="0"/>
          <w:iCs w:val="0"/>
          <w:caps w:val="0"/>
          <w:color w:val="000000"/>
          <w:spacing w:val="0"/>
          <w:kern w:val="44"/>
          <w:sz w:val="36"/>
          <w:szCs w:val="36"/>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26" w:lineRule="atLeast"/>
        <w:ind w:right="0" w:firstLine="1801" w:firstLineChars="500"/>
        <w:jc w:val="both"/>
        <w:rPr>
          <w:rFonts w:hint="default" w:ascii="微软雅黑" w:hAnsi="微软雅黑" w:eastAsia="微软雅黑" w:cs="微软雅黑"/>
          <w:b/>
          <w:bCs/>
          <w:i w:val="0"/>
          <w:iCs w:val="0"/>
          <w:caps w:val="0"/>
          <w:color w:val="000000"/>
          <w:spacing w:val="0"/>
          <w:kern w:val="44"/>
          <w:sz w:val="36"/>
          <w:szCs w:val="36"/>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26" w:lineRule="atLeast"/>
        <w:ind w:right="0" w:firstLine="2161" w:firstLineChars="600"/>
        <w:jc w:val="both"/>
        <w:rPr>
          <w:rFonts w:hint="default" w:ascii="微软雅黑" w:hAnsi="微软雅黑" w:eastAsia="微软雅黑" w:cs="微软雅黑"/>
          <w:b/>
          <w:bCs/>
          <w:i w:val="0"/>
          <w:iCs w:val="0"/>
          <w:caps w:val="0"/>
          <w:color w:val="000000"/>
          <w:spacing w:val="0"/>
          <w:kern w:val="44"/>
          <w:sz w:val="36"/>
          <w:szCs w:val="36"/>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26" w:lineRule="atLeast"/>
        <w:ind w:right="0" w:firstLine="1626" w:firstLineChars="600"/>
        <w:jc w:val="both"/>
        <w:rPr>
          <w:rFonts w:hint="default" w:ascii="微软雅黑" w:hAnsi="微软雅黑" w:eastAsia="微软雅黑" w:cs="微软雅黑"/>
          <w:b/>
          <w:bCs/>
          <w:i w:val="0"/>
          <w:iCs w:val="0"/>
          <w:caps w:val="0"/>
          <w:color w:val="000000"/>
          <w:spacing w:val="0"/>
          <w:kern w:val="44"/>
          <w:sz w:val="36"/>
          <w:szCs w:val="36"/>
          <w:lang w:val="en-US" w:eastAsia="zh-CN" w:bidi="ar"/>
        </w:rPr>
      </w:pPr>
      <w:r>
        <mc:AlternateContent>
          <mc:Choice Requires="wps">
            <w:drawing>
              <wp:anchor distT="0" distB="0" distL="114300" distR="114300" simplePos="0" relativeHeight="251662336" behindDoc="0" locked="0" layoutInCell="1" allowOverlap="1">
                <wp:simplePos x="0" y="0"/>
                <wp:positionH relativeFrom="column">
                  <wp:posOffset>2812415</wp:posOffset>
                </wp:positionH>
                <wp:positionV relativeFrom="paragraph">
                  <wp:posOffset>19685</wp:posOffset>
                </wp:positionV>
                <wp:extent cx="1270" cy="403860"/>
                <wp:effectExtent l="36830" t="0" r="38100" b="15240"/>
                <wp:wrapNone/>
                <wp:docPr id="27" name="直接箭头连接符 27"/>
                <wp:cNvGraphicFramePr/>
                <a:graphic xmlns:a="http://schemas.openxmlformats.org/drawingml/2006/main">
                  <a:graphicData uri="http://schemas.microsoft.com/office/word/2010/wordprocessingShape">
                    <wps:wsp>
                      <wps:cNvCnPr/>
                      <wps:spPr>
                        <a:xfrm>
                          <a:off x="0" y="0"/>
                          <a:ext cx="1270" cy="4038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1.45pt;margin-top:1.55pt;height:31.8pt;width:0.1pt;z-index:251662336;mso-width-relative:page;mso-height-relative:page;" filled="f" stroked="t" coordsize="21600,21600" o:gfxdata="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GOnfu1gAAAAgBAAAPAAAAAAAAAAEAIAAAACIAAABk&#10;cnMvZG93bnJldi54bWxQSwECFAAUAAAACACHTuJAttPpsggCAADlAwAADgAAAAAAAAABACAAAAAl&#10;AQAAZHJzL2Uyb0RvYy54bWxQSwUGAAAAAAYABgBZAQAAnwUAAAAA&#10;">
                <v:fill on="f" focussize="0,0"/>
                <v:stroke weight="0.5pt" color="#000000 [3213]" miterlimit="8" joinstyle="miter" endarrow="block"/>
                <v:imagedata o:title=""/>
                <o:lock v:ext="edit" aspectratio="f"/>
              </v:shape>
            </w:pict>
          </mc:Fallback>
        </mc:AlternateConten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26" w:lineRule="atLeast"/>
        <w:ind w:right="0" w:firstLine="1626" w:firstLineChars="600"/>
        <w:jc w:val="both"/>
        <w:rPr>
          <w:rFonts w:hint="default" w:ascii="微软雅黑" w:hAnsi="微软雅黑" w:eastAsia="微软雅黑" w:cs="微软雅黑"/>
          <w:b/>
          <w:bCs/>
          <w:i w:val="0"/>
          <w:iCs w:val="0"/>
          <w:caps w:val="0"/>
          <w:color w:val="000000"/>
          <w:spacing w:val="0"/>
          <w:kern w:val="44"/>
          <w:sz w:val="36"/>
          <w:szCs w:val="36"/>
          <w:lang w:val="en-US" w:eastAsia="zh-CN" w:bidi="ar"/>
        </w:rPr>
      </w:pPr>
      <w:r>
        <mc:AlternateContent>
          <mc:Choice Requires="wps">
            <w:drawing>
              <wp:anchor distT="0" distB="0" distL="114300" distR="114300" simplePos="0" relativeHeight="251663360" behindDoc="0" locked="0" layoutInCell="1" allowOverlap="1">
                <wp:simplePos x="0" y="0"/>
                <wp:positionH relativeFrom="column">
                  <wp:posOffset>1308735</wp:posOffset>
                </wp:positionH>
                <wp:positionV relativeFrom="paragraph">
                  <wp:posOffset>497205</wp:posOffset>
                </wp:positionV>
                <wp:extent cx="9525" cy="409575"/>
                <wp:effectExtent l="36195" t="0" r="30480" b="9525"/>
                <wp:wrapNone/>
                <wp:docPr id="28" name="直接箭头连接符 28"/>
                <wp:cNvGraphicFramePr/>
                <a:graphic xmlns:a="http://schemas.openxmlformats.org/drawingml/2006/main">
                  <a:graphicData uri="http://schemas.microsoft.com/office/word/2010/wordprocessingShape">
                    <wps:wsp>
                      <wps:cNvCnPr/>
                      <wps:spPr>
                        <a:xfrm flipH="1">
                          <a:off x="0" y="0"/>
                          <a:ext cx="9525" cy="4095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03.05pt;margin-top:39.15pt;height:32.25pt;width:0.75pt;z-index:251663360;mso-width-relative:page;mso-height-relative:page;" filled="f" stroked="t" coordsize="21600,21600" o:gfxdata="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eCBll2QAAAAoBAAAPAAAAAAAA&#10;AAEAIAAAACIAAABkcnMvZG93bnJldi54bWxQSwECFAAUAAAACACHTuJAQ518SBECAADvAwAADgAA&#10;AAAAAAABACAAAAAoAQAAZHJzL2Uyb0RvYy54bWxQSwUGAAAAAAYABgBZAQAAqwUAAAAA&#10;">
                <v:fill on="f" focussize="0,0"/>
                <v:stroke weight="0.5pt" color="#000000 [3213]" miterlimit="8" joinstyle="miter" endarrow="block"/>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5480685</wp:posOffset>
                </wp:positionH>
                <wp:positionV relativeFrom="paragraph">
                  <wp:posOffset>49530</wp:posOffset>
                </wp:positionV>
                <wp:extent cx="9525" cy="1352550"/>
                <wp:effectExtent l="37465" t="0" r="29210" b="0"/>
                <wp:wrapNone/>
                <wp:docPr id="26" name="直接箭头连接符 26"/>
                <wp:cNvGraphicFramePr/>
                <a:graphic xmlns:a="http://schemas.openxmlformats.org/drawingml/2006/main">
                  <a:graphicData uri="http://schemas.microsoft.com/office/word/2010/wordprocessingShape">
                    <wps:wsp>
                      <wps:cNvCnPr/>
                      <wps:spPr>
                        <a:xfrm flipH="1">
                          <a:off x="0" y="0"/>
                          <a:ext cx="9525" cy="1352550"/>
                        </a:xfrm>
                        <a:prstGeom prst="straightConnector1">
                          <a:avLst/>
                        </a:prstGeom>
                        <a:ln>
                          <a:solidFill>
                            <a:schemeClr val="tx1"/>
                          </a:solidFill>
                          <a:prstDash val="dash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431.55pt;margin-top:3.9pt;height:106.5pt;width:0.75pt;z-index:251661312;mso-width-relative:page;mso-height-relative:page;" filled="f" stroked="t" coordsize="21600,21600" o:gfxdata="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KS0s7dgAAAAJAQAADwAAAAAA&#10;AAABACAAAAAiAAAAZHJzL2Rvd25yZXYueG1sUEsBAhQAFAAAAAgAh07iQGM2JmETAgAA8gMAAA4A&#10;AAAAAAAAAQAgAAAAJwEAAGRycy9lMm9Eb2MueG1sUEsFBgAAAAAGAAYAWQEAAKwFAAAAAA==&#10;">
                <v:fill on="f" focussize="0,0"/>
                <v:stroke weight="0.5pt" color="#000000 [3213]" miterlimit="8" joinstyle="miter" dashstyle="dashDot" endarrow="block"/>
                <v:imagedata o:title=""/>
                <o:lock v:ext="edit" aspectratio="f"/>
              </v:shape>
            </w:pict>
          </mc:Fallback>
        </mc:AlternateConten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26" w:lineRule="atLeast"/>
        <w:ind w:right="0" w:firstLine="2161" w:firstLineChars="600"/>
        <w:jc w:val="both"/>
        <w:rPr>
          <w:rFonts w:hint="default" w:ascii="微软雅黑" w:hAnsi="微软雅黑" w:eastAsia="微软雅黑" w:cs="微软雅黑"/>
          <w:b/>
          <w:bCs/>
          <w:i w:val="0"/>
          <w:iCs w:val="0"/>
          <w:caps w:val="0"/>
          <w:color w:val="000000"/>
          <w:spacing w:val="0"/>
          <w:kern w:val="44"/>
          <w:sz w:val="36"/>
          <w:szCs w:val="36"/>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26" w:lineRule="atLeast"/>
        <w:ind w:right="0" w:firstLine="1626" w:firstLineChars="600"/>
        <w:jc w:val="both"/>
        <w:rPr>
          <w:rFonts w:hint="default" w:ascii="微软雅黑" w:hAnsi="微软雅黑" w:eastAsia="微软雅黑" w:cs="微软雅黑"/>
          <w:b/>
          <w:bCs/>
          <w:i w:val="0"/>
          <w:iCs w:val="0"/>
          <w:caps w:val="0"/>
          <w:color w:val="000000"/>
          <w:spacing w:val="0"/>
          <w:kern w:val="44"/>
          <w:sz w:val="36"/>
          <w:szCs w:val="36"/>
          <w:lang w:val="en-US" w:eastAsia="zh-CN" w:bidi="ar"/>
        </w:rPr>
      </w:pPr>
      <w:bookmarkStart w:id="0" w:name="_GoBack"/>
      <w:bookmarkEnd w:id="0"/>
      <w:r>
        <mc:AlternateContent>
          <mc:Choice Requires="wps">
            <w:drawing>
              <wp:anchor distT="0" distB="0" distL="114300" distR="114300" simplePos="0" relativeHeight="251664384" behindDoc="0" locked="0" layoutInCell="1" allowOverlap="1">
                <wp:simplePos x="0" y="0"/>
                <wp:positionH relativeFrom="column">
                  <wp:posOffset>1318260</wp:posOffset>
                </wp:positionH>
                <wp:positionV relativeFrom="paragraph">
                  <wp:posOffset>400685</wp:posOffset>
                </wp:positionV>
                <wp:extent cx="5715" cy="413385"/>
                <wp:effectExtent l="33655" t="0" r="36830" b="5715"/>
                <wp:wrapNone/>
                <wp:docPr id="29" name="直接箭头连接符 29"/>
                <wp:cNvGraphicFramePr/>
                <a:graphic xmlns:a="http://schemas.openxmlformats.org/drawingml/2006/main">
                  <a:graphicData uri="http://schemas.microsoft.com/office/word/2010/wordprocessingShape">
                    <wps:wsp>
                      <wps:cNvCnPr/>
                      <wps:spPr>
                        <a:xfrm>
                          <a:off x="0" y="0"/>
                          <a:ext cx="5715" cy="4133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03.8pt;margin-top:31.55pt;height:32.55pt;width:0.45pt;z-index:251664384;mso-width-relative:page;mso-height-relative:page;" filled="f" stroked="t" coordsize="21600,21600" o:gfxdata="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RI6DNYAAAAKAQAADwAAAAAAAAABACAAAAAiAAAA&#10;ZHJzL2Rvd25yZXYueG1sUEsBAhQAFAAAAAgAh07iQJwQSCAJAgAA5QMAAA4AAAAAAAAAAQAgAAAA&#10;JQEAAGRycy9lMm9Eb2MueG1sUEsFBgAAAAAGAAYAWQEAAKAFAAAAAA==&#10;">
                <v:fill on="f" focussize="0,0"/>
                <v:stroke weight="0.5pt" color="#000000 [3213]" miterlimit="8" joinstyle="miter" endarrow="block"/>
                <v:imagedata o:title=""/>
                <o:lock v:ext="edit" aspectratio="f"/>
              </v:shape>
            </w:pict>
          </mc:Fallback>
        </mc:AlternateConten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26" w:lineRule="atLeast"/>
        <w:ind w:right="0" w:firstLine="1626" w:firstLineChars="600"/>
        <w:jc w:val="both"/>
        <w:rPr>
          <w:rFonts w:hint="default" w:ascii="微软雅黑" w:hAnsi="微软雅黑" w:eastAsia="微软雅黑" w:cs="微软雅黑"/>
          <w:b/>
          <w:bCs/>
          <w:i w:val="0"/>
          <w:iCs w:val="0"/>
          <w:caps w:val="0"/>
          <w:color w:val="000000"/>
          <w:spacing w:val="0"/>
          <w:kern w:val="44"/>
          <w:sz w:val="36"/>
          <w:szCs w:val="36"/>
          <w:lang w:val="en-US" w:eastAsia="zh-CN" w:bidi="ar"/>
        </w:rPr>
      </w:pPr>
      <w:r>
        <mc:AlternateContent>
          <mc:Choice Requires="wps">
            <w:drawing>
              <wp:anchor distT="0" distB="0" distL="114300" distR="114300" simplePos="0" relativeHeight="251665408" behindDoc="0" locked="0" layoutInCell="1" allowOverlap="1">
                <wp:simplePos x="0" y="0"/>
                <wp:positionH relativeFrom="column">
                  <wp:posOffset>5471160</wp:posOffset>
                </wp:positionH>
                <wp:positionV relativeFrom="paragraph">
                  <wp:posOffset>175260</wp:posOffset>
                </wp:positionV>
                <wp:extent cx="9525" cy="646430"/>
                <wp:effectExtent l="29845" t="0" r="36830" b="1270"/>
                <wp:wrapNone/>
                <wp:docPr id="32" name="直接箭头连接符 32"/>
                <wp:cNvGraphicFramePr/>
                <a:graphic xmlns:a="http://schemas.openxmlformats.org/drawingml/2006/main">
                  <a:graphicData uri="http://schemas.microsoft.com/office/word/2010/wordprocessingShape">
                    <wps:wsp>
                      <wps:cNvCnPr/>
                      <wps:spPr>
                        <a:xfrm>
                          <a:off x="0" y="0"/>
                          <a:ext cx="9525" cy="646430"/>
                        </a:xfrm>
                        <a:prstGeom prst="straightConnector1">
                          <a:avLst/>
                        </a:prstGeom>
                        <a:ln>
                          <a:solidFill>
                            <a:schemeClr val="tx1"/>
                          </a:solidFill>
                          <a:prstDash val="dash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30.8pt;margin-top:13.8pt;height:50.9pt;width:0.75pt;z-index:251665408;mso-width-relative:page;mso-height-relative:page;" filled="f" stroked="t" coordsize="21600,21600" o:gfxdata="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UoW622AAAAAoBAAAPAAAAAAAAAAEAIAAA&#10;ACIAAABkcnMvZG93bnJldi54bWxQSwECFAAUAAAACACHTuJAscujMQwCAADnAwAADgAAAAAAAAAB&#10;ACAAAAAnAQAAZHJzL2Uyb0RvYy54bWxQSwUGAAAAAAYABgBZAQAApQUAAAAA&#10;">
                <v:fill on="f" focussize="0,0"/>
                <v:stroke weight="0.5pt" color="#000000 [3213]" miterlimit="8" joinstyle="miter" dashstyle="dashDot" endarrow="block"/>
                <v:imagedata o:title=""/>
                <o:lock v:ext="edit" aspectratio="f"/>
              </v:shape>
            </w:pict>
          </mc:Fallback>
        </mc:AlternateConten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7596"/>
        </w:tabs>
        <w:spacing w:before="300" w:beforeAutospacing="0" w:after="150" w:afterAutospacing="0" w:line="26" w:lineRule="atLeast"/>
        <w:ind w:right="0" w:firstLine="1626" w:firstLineChars="600"/>
        <w:jc w:val="both"/>
        <w:rPr>
          <w:rFonts w:hint="default" w:ascii="微软雅黑" w:hAnsi="微软雅黑" w:eastAsia="微软雅黑" w:cs="微软雅黑"/>
          <w:b/>
          <w:bCs/>
          <w:i w:val="0"/>
          <w:iCs w:val="0"/>
          <w:caps w:val="0"/>
          <w:color w:val="000000"/>
          <w:spacing w:val="0"/>
          <w:kern w:val="44"/>
          <w:sz w:val="36"/>
          <w:szCs w:val="36"/>
          <w:lang w:val="en-US" w:eastAsia="zh-CN" w:bidi="ar"/>
        </w:rPr>
      </w:pPr>
      <w:r>
        <mc:AlternateContent>
          <mc:Choice Requires="wps">
            <w:drawing>
              <wp:anchor distT="0" distB="0" distL="114300" distR="114300" simplePos="0" relativeHeight="251660288" behindDoc="0" locked="0" layoutInCell="1" allowOverlap="1">
                <wp:simplePos x="0" y="0"/>
                <wp:positionH relativeFrom="column">
                  <wp:posOffset>4404360</wp:posOffset>
                </wp:positionH>
                <wp:positionV relativeFrom="paragraph">
                  <wp:posOffset>240030</wp:posOffset>
                </wp:positionV>
                <wp:extent cx="1772920" cy="641350"/>
                <wp:effectExtent l="6350" t="6350" r="11430" b="19050"/>
                <wp:wrapNone/>
                <wp:docPr id="9" name="圆角矩形 9"/>
                <wp:cNvGraphicFramePr/>
                <a:graphic xmlns:a="http://schemas.openxmlformats.org/drawingml/2006/main">
                  <a:graphicData uri="http://schemas.microsoft.com/office/word/2010/wordprocessingShape">
                    <wps:wsp>
                      <wps:cNvSpPr/>
                      <wps:spPr>
                        <a:xfrm>
                          <a:off x="0" y="0"/>
                          <a:ext cx="1772920" cy="6413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ind w:firstLine="480" w:firstLineChars="200"/>
                              <w:jc w:val="both"/>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反馈给举报人并说明</w:t>
                            </w:r>
                          </w:p>
                          <w:p>
                            <w:pPr>
                              <w:ind w:firstLine="720" w:firstLineChars="300"/>
                              <w:jc w:val="both"/>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不予受理的情况</w:t>
                            </w:r>
                          </w:p>
                        </w:txbxContent>
                      </wps:txbx>
                      <wps:bodyPr rot="0" spcFirstLastPara="0" vertOverflow="overflow" horzOverflow="overflow" vert="horz" wrap="square" lIns="0" tIns="72000" rIns="0" bIns="72000" numCol="1" spcCol="0" rtlCol="0" fromWordArt="0" anchor="ctr" anchorCtr="0" forceAA="0" compatLnSpc="1">
                        <a:noAutofit/>
                      </wps:bodyPr>
                    </wps:wsp>
                  </a:graphicData>
                </a:graphic>
              </wp:anchor>
            </w:drawing>
          </mc:Choice>
          <mc:Fallback>
            <w:pict>
              <v:roundrect id="_x0000_s1026" o:spid="_x0000_s1026" o:spt="2" style="position:absolute;left:0pt;margin-left:346.8pt;margin-top:18.9pt;height:50.5pt;width:139.6pt;z-index:251660288;v-text-anchor:middle;mso-width-relative:page;mso-height-relative:page;" filled="f" stroked="t" coordsize="21600,21600" arcsize="0.166666666666667" o:gfxdata="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BWAqc/aAAAACgEAAA8AAAAAAAAAAQAgAAAAIgAA&#10;AGRycy9kb3ducmV2LnhtbFBLAQIUABQAAAAIAIdO4kBgH3kjeAIAANkEAAAOAAAAAAAAAAEAIAAA&#10;ACkBAABkcnMvZTJvRG9jLnhtbFBLBQYAAAAABgAGAFkBAAATBgAAAAA=&#10;">
                <v:fill on="f" focussize="0,0"/>
                <v:stroke weight="1pt" color="#000000 [3213]" miterlimit="8" joinstyle="miter"/>
                <v:imagedata o:title=""/>
                <o:lock v:ext="edit" aspectratio="f"/>
                <v:textbox inset="0mm,2mm,0mm,2mm">
                  <w:txbxContent>
                    <w:p>
                      <w:pPr>
                        <w:ind w:firstLine="480" w:firstLineChars="200"/>
                        <w:jc w:val="both"/>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反馈给举报人并说明</w:t>
                      </w:r>
                    </w:p>
                    <w:p>
                      <w:pPr>
                        <w:ind w:firstLine="720" w:firstLineChars="300"/>
                        <w:jc w:val="both"/>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不予受理的情况</w:t>
                      </w:r>
                    </w:p>
                  </w:txbxContent>
                </v:textbox>
              </v:roundrect>
            </w:pict>
          </mc:Fallback>
        </mc:AlternateContent>
      </w:r>
      <w:r>
        <w:rPr>
          <w:rFonts w:hint="eastAsia" w:ascii="微软雅黑" w:hAnsi="微软雅黑" w:eastAsia="微软雅黑" w:cs="微软雅黑"/>
          <w:b/>
          <w:bCs/>
          <w:i w:val="0"/>
          <w:iCs w:val="0"/>
          <w:caps w:val="0"/>
          <w:color w:val="000000"/>
          <w:spacing w:val="0"/>
          <w:kern w:val="44"/>
          <w:sz w:val="36"/>
          <w:szCs w:val="36"/>
          <w:lang w:val="en-US" w:eastAsia="zh-CN" w:bidi="ar"/>
        </w:rPr>
        <w:tab/>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26" w:lineRule="atLeast"/>
        <w:ind w:right="0" w:firstLine="2161" w:firstLineChars="600"/>
        <w:jc w:val="both"/>
        <w:rPr>
          <w:rFonts w:hint="default" w:ascii="微软雅黑" w:hAnsi="微软雅黑" w:eastAsia="微软雅黑" w:cs="微软雅黑"/>
          <w:b/>
          <w:bCs/>
          <w:i w:val="0"/>
          <w:iCs w:val="0"/>
          <w:caps w:val="0"/>
          <w:color w:val="000000"/>
          <w:spacing w:val="0"/>
          <w:kern w:val="44"/>
          <w:sz w:val="36"/>
          <w:szCs w:val="36"/>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26" w:lineRule="atLeast"/>
        <w:ind w:right="0" w:firstLine="2161" w:firstLineChars="600"/>
        <w:jc w:val="both"/>
        <w:rPr>
          <w:rFonts w:hint="default" w:ascii="微软雅黑" w:hAnsi="微软雅黑" w:eastAsia="微软雅黑" w:cs="微软雅黑"/>
          <w:b/>
          <w:bCs/>
          <w:i w:val="0"/>
          <w:iCs w:val="0"/>
          <w:caps w:val="0"/>
          <w:color w:val="000000"/>
          <w:spacing w:val="0"/>
          <w:kern w:val="44"/>
          <w:sz w:val="36"/>
          <w:szCs w:val="36"/>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26" w:lineRule="atLeast"/>
        <w:ind w:right="0" w:firstLine="1801" w:firstLineChars="500"/>
        <w:jc w:val="both"/>
        <w:rPr>
          <w:rFonts w:hint="eastAsia" w:ascii="微软雅黑" w:hAnsi="微软雅黑" w:eastAsia="微软雅黑" w:cs="微软雅黑"/>
          <w:b/>
          <w:bCs/>
          <w:i w:val="0"/>
          <w:iCs w:val="0"/>
          <w:caps w:val="0"/>
          <w:color w:val="000000"/>
          <w:spacing w:val="0"/>
          <w:kern w:val="44"/>
          <w:sz w:val="36"/>
          <w:szCs w:val="36"/>
          <w:lang w:val="en-US" w:eastAsia="zh-CN" w:bidi="ar"/>
        </w:rPr>
      </w:pPr>
      <w:r>
        <w:rPr>
          <w:rFonts w:hint="default" w:ascii="微软雅黑" w:hAnsi="微软雅黑" w:eastAsia="微软雅黑" w:cs="微软雅黑"/>
          <w:b/>
          <w:bCs/>
          <w:i w:val="0"/>
          <w:iCs w:val="0"/>
          <w:caps w:val="0"/>
          <w:color w:val="000000"/>
          <w:spacing w:val="0"/>
          <w:kern w:val="44"/>
          <w:sz w:val="36"/>
          <w:szCs w:val="36"/>
          <w:lang w:val="en-US" w:eastAsia="zh-CN" w:bidi="ar"/>
        </w:rPr>
        <w:t>社</w:t>
      </w:r>
      <w:r>
        <w:rPr>
          <w:rFonts w:hint="default" w:ascii="微软雅黑" w:hAnsi="微软雅黑" w:eastAsia="微软雅黑" w:cs="微软雅黑"/>
          <w:b/>
          <w:bCs/>
          <w:i w:val="0"/>
          <w:iCs w:val="0"/>
          <w:caps w:val="0"/>
          <w:color w:val="000000"/>
          <w:spacing w:val="0"/>
          <w:kern w:val="44"/>
          <w:sz w:val="36"/>
          <w:szCs w:val="36"/>
          <w:lang w:val="en-US" w:eastAsia="zh-CN" w:bidi="ar"/>
        </w:rPr>
        <w:t>会保险基金监督举报受理</w:t>
      </w:r>
    </w:p>
    <w:tbl>
      <w:tblPr>
        <w:tblStyle w:val="5"/>
        <w:tblpPr w:leftFromText="180" w:rightFromText="180" w:vertAnchor="text" w:horzAnchor="page" w:tblpX="893" w:tblpY="227"/>
        <w:tblOverlap w:val="never"/>
        <w:tblW w:w="606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710"/>
        <w:gridCol w:w="3119"/>
        <w:gridCol w:w="1689"/>
        <w:gridCol w:w="39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74" w:hRule="atLeast"/>
        </w:trPr>
        <w:tc>
          <w:tcPr>
            <w:tcW w:w="819" w:type="pct"/>
            <w:tcBorders>
              <w:top w:val="single" w:color="6699CC" w:sz="6" w:space="0"/>
              <w:left w:val="single" w:color="6699CC" w:sz="6" w:space="0"/>
              <w:bottom w:val="single" w:color="6699CC" w:sz="6" w:space="0"/>
              <w:right w:val="single" w:color="6699CC" w:sz="6" w:space="0"/>
            </w:tcBorders>
            <w:shd w:val="clear" w:color="auto" w:fill="F4F9FD"/>
            <w:tcMar>
              <w:top w:w="150" w:type="dxa"/>
              <w:left w:w="150" w:type="dxa"/>
              <w:bottom w:w="150" w:type="dxa"/>
              <w:right w:w="150" w:type="dxa"/>
            </w:tcMar>
            <w:vAlign w:val="center"/>
          </w:tcPr>
          <w:p>
            <w:pPr>
              <w:keepNext w:val="0"/>
              <w:keepLines w:val="0"/>
              <w:widowControl/>
              <w:suppressLineNumbers w:val="0"/>
              <w:spacing w:before="0" w:beforeAutospacing="0" w:after="0" w:afterAutospacing="0" w:line="30" w:lineRule="atLeast"/>
              <w:ind w:left="0" w:right="0" w:firstLine="0"/>
              <w:jc w:val="center"/>
              <w:textAlignment w:val="center"/>
              <w:rPr>
                <w:rFonts w:hint="default" w:ascii="Helvetica" w:hAnsi="Helvetica" w:eastAsia="Helvetica" w:cs="Helvetica"/>
                <w:b w:val="0"/>
                <w:bCs w:val="0"/>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b w:val="0"/>
                <w:bCs w:val="0"/>
                <w:i w:val="0"/>
                <w:iCs w:val="0"/>
                <w:caps w:val="0"/>
                <w:color w:val="000000" w:themeColor="text1"/>
                <w:spacing w:val="0"/>
                <w:kern w:val="0"/>
                <w:sz w:val="21"/>
                <w:szCs w:val="21"/>
                <w:lang w:val="en-US" w:eastAsia="zh-CN" w:bidi="ar"/>
                <w14:textFill>
                  <w14:solidFill>
                    <w14:schemeClr w14:val="tx1"/>
                  </w14:solidFill>
                </w14:textFill>
              </w:rPr>
              <w:t>实施主体</w:t>
            </w:r>
          </w:p>
        </w:tc>
        <w:tc>
          <w:tcPr>
            <w:tcW w:w="1494" w:type="pct"/>
            <w:tcBorders>
              <w:top w:val="single" w:color="6699CC" w:sz="6" w:space="0"/>
              <w:left w:val="single" w:color="6699CC" w:sz="6" w:space="0"/>
              <w:bottom w:val="single" w:color="6699CC" w:sz="6" w:space="0"/>
              <w:right w:val="single" w:color="6699CC" w:sz="6"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eastAsia" w:ascii="Helvetica" w:hAnsi="Helvetica" w:eastAsia="Helvetica" w:cs="Helvetica"/>
                <w:i w:val="0"/>
                <w:iCs w:val="0"/>
                <w:caps w:val="0"/>
                <w:color w:val="000000" w:themeColor="text1"/>
                <w:spacing w:val="0"/>
                <w:kern w:val="0"/>
                <w:sz w:val="21"/>
                <w:szCs w:val="21"/>
                <w:lang w:val="en-US" w:eastAsia="zh-CN" w:bidi="ar"/>
                <w14:textFill>
                  <w14:solidFill>
                    <w14:schemeClr w14:val="tx1"/>
                  </w14:solidFill>
                </w14:textFill>
              </w:rPr>
              <w:t>辰溪县</w:t>
            </w:r>
            <w:r>
              <w:rPr>
                <w:rFonts w:hint="default" w:ascii="Helvetica" w:hAnsi="Helvetica" w:eastAsia="Helvetica" w:cs="Helvetica"/>
                <w:i w:val="0"/>
                <w:iCs w:val="0"/>
                <w:caps w:val="0"/>
                <w:color w:val="000000" w:themeColor="text1"/>
                <w:spacing w:val="0"/>
                <w:kern w:val="0"/>
                <w:sz w:val="21"/>
                <w:szCs w:val="21"/>
                <w:lang w:val="en-US" w:eastAsia="zh-CN" w:bidi="ar"/>
                <w14:textFill>
                  <w14:solidFill>
                    <w14:schemeClr w14:val="tx1"/>
                  </w14:solidFill>
                </w14:textFill>
              </w:rPr>
              <w:t>人力资源和社会保障局</w:t>
            </w:r>
          </w:p>
        </w:tc>
        <w:tc>
          <w:tcPr>
            <w:tcW w:w="809" w:type="pct"/>
            <w:tcBorders>
              <w:top w:val="single" w:color="6699CC" w:sz="6" w:space="0"/>
              <w:left w:val="single" w:color="6699CC" w:sz="6" w:space="0"/>
              <w:bottom w:val="single" w:color="6699CC" w:sz="6" w:space="0"/>
              <w:right w:val="single" w:color="6699CC" w:sz="6" w:space="0"/>
            </w:tcBorders>
            <w:shd w:val="clear" w:color="auto" w:fill="F4F9FD"/>
            <w:tcMar>
              <w:top w:w="150" w:type="dxa"/>
              <w:left w:w="150" w:type="dxa"/>
              <w:bottom w:w="150" w:type="dxa"/>
              <w:right w:w="150" w:type="dxa"/>
            </w:tcMar>
            <w:vAlign w:val="center"/>
          </w:tcPr>
          <w:p>
            <w:pPr>
              <w:keepNext w:val="0"/>
              <w:keepLines w:val="0"/>
              <w:widowControl/>
              <w:suppressLineNumbers w:val="0"/>
              <w:spacing w:before="0" w:beforeAutospacing="0" w:after="0" w:afterAutospacing="0" w:line="30" w:lineRule="atLeast"/>
              <w:ind w:left="0" w:right="0" w:firstLine="0"/>
              <w:jc w:val="center"/>
              <w:textAlignment w:val="center"/>
              <w:rPr>
                <w:rFonts w:hint="default" w:ascii="Helvetica" w:hAnsi="Helvetica" w:eastAsia="Helvetica" w:cs="Helvetica"/>
                <w:b w:val="0"/>
                <w:bCs w:val="0"/>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b w:val="0"/>
                <w:bCs w:val="0"/>
                <w:i w:val="0"/>
                <w:iCs w:val="0"/>
                <w:caps w:val="0"/>
                <w:color w:val="000000" w:themeColor="text1"/>
                <w:spacing w:val="0"/>
                <w:kern w:val="0"/>
                <w:sz w:val="21"/>
                <w:szCs w:val="21"/>
                <w:lang w:val="en-US" w:eastAsia="zh-CN" w:bidi="ar"/>
                <w14:textFill>
                  <w14:solidFill>
                    <w14:schemeClr w14:val="tx1"/>
                  </w14:solidFill>
                </w14:textFill>
              </w:rPr>
              <w:t>承办机构</w:t>
            </w:r>
          </w:p>
        </w:tc>
        <w:tc>
          <w:tcPr>
            <w:tcW w:w="1877" w:type="pct"/>
            <w:tcBorders>
              <w:top w:val="single" w:color="6699CC" w:sz="6" w:space="0"/>
              <w:left w:val="single" w:color="6699CC" w:sz="6" w:space="0"/>
              <w:bottom w:val="single" w:color="6699CC" w:sz="6" w:space="0"/>
              <w:right w:val="single" w:color="6699CC" w:sz="6"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eastAsia" w:ascii="Helvetica" w:hAnsi="Helvetica" w:eastAsia="Helvetica" w:cs="Helvetica"/>
                <w:i w:val="0"/>
                <w:iCs w:val="0"/>
                <w:caps w:val="0"/>
                <w:color w:val="000000" w:themeColor="text1"/>
                <w:spacing w:val="0"/>
                <w:kern w:val="0"/>
                <w:sz w:val="21"/>
                <w:szCs w:val="21"/>
                <w:lang w:val="en-US" w:eastAsia="zh-CN" w:bidi="ar"/>
                <w14:textFill>
                  <w14:solidFill>
                    <w14:schemeClr w14:val="tx1"/>
                  </w14:solidFill>
                </w14:textFill>
              </w:rPr>
              <w:t>辰溪县</w:t>
            </w:r>
            <w:r>
              <w:rPr>
                <w:rFonts w:hint="default" w:ascii="Helvetica" w:hAnsi="Helvetica" w:eastAsia="Helvetica" w:cs="Helvetica"/>
                <w:i w:val="0"/>
                <w:iCs w:val="0"/>
                <w:caps w:val="0"/>
                <w:color w:val="000000" w:themeColor="text1"/>
                <w:spacing w:val="0"/>
                <w:kern w:val="0"/>
                <w:sz w:val="21"/>
                <w:szCs w:val="21"/>
                <w:lang w:val="en-US" w:eastAsia="zh-CN" w:bidi="ar"/>
                <w14:textFill>
                  <w14:solidFill>
                    <w14:schemeClr w14:val="tx1"/>
                  </w14:solidFill>
                </w14:textFill>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74" w:hRule="atLeast"/>
        </w:trPr>
        <w:tc>
          <w:tcPr>
            <w:tcW w:w="819" w:type="pct"/>
            <w:tcBorders>
              <w:top w:val="single" w:color="6699CC" w:sz="6" w:space="0"/>
              <w:left w:val="single" w:color="6699CC" w:sz="6" w:space="0"/>
              <w:bottom w:val="single" w:color="6699CC" w:sz="6" w:space="0"/>
              <w:right w:val="single" w:color="6699CC" w:sz="6" w:space="0"/>
            </w:tcBorders>
            <w:shd w:val="clear" w:color="auto" w:fill="F4F9FD"/>
            <w:tcMar>
              <w:top w:w="150" w:type="dxa"/>
              <w:left w:w="150" w:type="dxa"/>
              <w:bottom w:w="150" w:type="dxa"/>
              <w:right w:w="150" w:type="dxa"/>
            </w:tcMar>
            <w:vAlign w:val="center"/>
          </w:tcPr>
          <w:p>
            <w:pPr>
              <w:keepNext w:val="0"/>
              <w:keepLines w:val="0"/>
              <w:widowControl/>
              <w:suppressLineNumbers w:val="0"/>
              <w:spacing w:before="0" w:beforeAutospacing="0" w:after="0" w:afterAutospacing="0" w:line="30" w:lineRule="atLeast"/>
              <w:ind w:left="0" w:leftChars="0" w:right="0" w:rightChars="0" w:firstLine="0" w:firstLineChars="0"/>
              <w:jc w:val="center"/>
              <w:textAlignment w:val="center"/>
              <w:rPr>
                <w:rFonts w:hint="default" w:ascii="Helvetica" w:hAnsi="Helvetica" w:eastAsia="Helvetica" w:cs="Helvetica"/>
                <w:b w:val="0"/>
                <w:bCs w:val="0"/>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b w:val="0"/>
                <w:bCs w:val="0"/>
                <w:i w:val="0"/>
                <w:iCs w:val="0"/>
                <w:caps w:val="0"/>
                <w:color w:val="000000" w:themeColor="text1"/>
                <w:spacing w:val="0"/>
                <w:kern w:val="0"/>
                <w:sz w:val="21"/>
                <w:szCs w:val="21"/>
                <w:lang w:val="en-US" w:eastAsia="zh-CN" w:bidi="ar"/>
                <w14:textFill>
                  <w14:solidFill>
                    <w14:schemeClr w14:val="tx1"/>
                  </w14:solidFill>
                </w14:textFill>
              </w:rPr>
              <w:t>事项状态</w:t>
            </w:r>
          </w:p>
        </w:tc>
        <w:tc>
          <w:tcPr>
            <w:tcW w:w="1494" w:type="pct"/>
            <w:tcBorders>
              <w:top w:val="single" w:color="6699CC" w:sz="6" w:space="0"/>
              <w:left w:val="single" w:color="6699CC" w:sz="6" w:space="0"/>
              <w:bottom w:val="single" w:color="6699CC" w:sz="6" w:space="0"/>
              <w:right w:val="single" w:color="6699CC" w:sz="6"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30" w:lineRule="atLeast"/>
              <w:ind w:left="0" w:leftChars="0" w:right="0" w:rightChars="0" w:firstLine="0" w:firstLineChars="0"/>
              <w:jc w:val="left"/>
              <w:textAlignment w:val="center"/>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lang w:val="en-US" w:eastAsia="zh-CN" w:bidi="ar"/>
                <w14:textFill>
                  <w14:solidFill>
                    <w14:schemeClr w14:val="tx1"/>
                  </w14:solidFill>
                </w14:textFill>
              </w:rPr>
              <w:t>在用</w:t>
            </w:r>
          </w:p>
        </w:tc>
        <w:tc>
          <w:tcPr>
            <w:tcW w:w="809" w:type="pct"/>
            <w:tcBorders>
              <w:top w:val="single" w:color="6699CC" w:sz="6" w:space="0"/>
              <w:left w:val="single" w:color="6699CC" w:sz="6" w:space="0"/>
              <w:bottom w:val="single" w:color="6699CC" w:sz="6" w:space="0"/>
              <w:right w:val="single" w:color="6699CC" w:sz="6" w:space="0"/>
            </w:tcBorders>
            <w:shd w:val="clear" w:color="auto" w:fill="F4F9FD"/>
            <w:tcMar>
              <w:top w:w="150" w:type="dxa"/>
              <w:left w:w="150" w:type="dxa"/>
              <w:bottom w:w="150" w:type="dxa"/>
              <w:right w:w="150" w:type="dxa"/>
            </w:tcMar>
            <w:vAlign w:val="center"/>
          </w:tcPr>
          <w:p>
            <w:pPr>
              <w:keepNext w:val="0"/>
              <w:keepLines w:val="0"/>
              <w:widowControl/>
              <w:suppressLineNumbers w:val="0"/>
              <w:spacing w:before="0" w:beforeAutospacing="0" w:after="0" w:afterAutospacing="0" w:line="30" w:lineRule="atLeast"/>
              <w:ind w:left="0" w:right="0" w:firstLine="0"/>
              <w:jc w:val="center"/>
              <w:textAlignment w:val="center"/>
              <w:rPr>
                <w:rFonts w:hint="default" w:ascii="Helvetica" w:hAnsi="Helvetica" w:eastAsia="Helvetica" w:cs="Helvetica"/>
                <w:b w:val="0"/>
                <w:bCs w:val="0"/>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b w:val="0"/>
                <w:bCs w:val="0"/>
                <w:i w:val="0"/>
                <w:iCs w:val="0"/>
                <w:caps w:val="0"/>
                <w:color w:val="000000" w:themeColor="text1"/>
                <w:spacing w:val="0"/>
                <w:kern w:val="0"/>
                <w:sz w:val="21"/>
                <w:szCs w:val="21"/>
                <w:lang w:val="en-US" w:eastAsia="zh-CN" w:bidi="ar"/>
                <w14:textFill>
                  <w14:solidFill>
                    <w14:schemeClr w14:val="tx1"/>
                  </w14:solidFill>
                </w14:textFill>
              </w:rPr>
              <w:t>办件类型</w:t>
            </w:r>
          </w:p>
        </w:tc>
        <w:tc>
          <w:tcPr>
            <w:tcW w:w="1877" w:type="pct"/>
            <w:tcBorders>
              <w:top w:val="single" w:color="6699CC" w:sz="6" w:space="0"/>
              <w:left w:val="single" w:color="6699CC" w:sz="6" w:space="0"/>
              <w:bottom w:val="single" w:color="6699CC" w:sz="6" w:space="0"/>
              <w:right w:val="single" w:color="6699CC" w:sz="6"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lang w:val="en-US" w:eastAsia="zh-CN" w:bidi="ar"/>
                <w14:textFill>
                  <w14:solidFill>
                    <w14:schemeClr w14:val="tx1"/>
                  </w14:solidFill>
                </w14:textFill>
              </w:rPr>
              <w:t>承诺件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680" w:hRule="atLeast"/>
        </w:trPr>
        <w:tc>
          <w:tcPr>
            <w:tcW w:w="819" w:type="pct"/>
            <w:tcBorders>
              <w:top w:val="single" w:color="6699CC" w:sz="6" w:space="0"/>
              <w:left w:val="single" w:color="6699CC" w:sz="6" w:space="0"/>
              <w:bottom w:val="single" w:color="6699CC" w:sz="6" w:space="0"/>
              <w:right w:val="single" w:color="6699CC" w:sz="6" w:space="0"/>
            </w:tcBorders>
            <w:shd w:val="clear" w:color="auto" w:fill="F4F9FD"/>
            <w:tcMar>
              <w:top w:w="150" w:type="dxa"/>
              <w:left w:w="150" w:type="dxa"/>
              <w:bottom w:w="150" w:type="dxa"/>
              <w:right w:w="150" w:type="dxa"/>
            </w:tcMar>
            <w:vAlign w:val="center"/>
          </w:tcPr>
          <w:p>
            <w:pPr>
              <w:keepNext w:val="0"/>
              <w:keepLines w:val="0"/>
              <w:widowControl/>
              <w:suppressLineNumbers w:val="0"/>
              <w:spacing w:before="0" w:beforeAutospacing="0" w:after="0" w:afterAutospacing="0" w:line="30" w:lineRule="atLeast"/>
              <w:ind w:left="0" w:right="0" w:firstLine="0"/>
              <w:jc w:val="center"/>
              <w:textAlignment w:val="center"/>
              <w:rPr>
                <w:rFonts w:hint="default" w:ascii="Helvetica" w:hAnsi="Helvetica" w:eastAsia="Helvetica" w:cs="Helvetica"/>
                <w:b w:val="0"/>
                <w:bCs w:val="0"/>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b w:val="0"/>
                <w:bCs w:val="0"/>
                <w:i w:val="0"/>
                <w:iCs w:val="0"/>
                <w:caps w:val="0"/>
                <w:color w:val="000000" w:themeColor="text1"/>
                <w:spacing w:val="0"/>
                <w:kern w:val="0"/>
                <w:sz w:val="21"/>
                <w:szCs w:val="21"/>
                <w:lang w:val="en-US" w:eastAsia="zh-CN" w:bidi="ar"/>
                <w14:textFill>
                  <w14:solidFill>
                    <w14:schemeClr w14:val="tx1"/>
                  </w14:solidFill>
                </w14:textFill>
              </w:rPr>
              <w:t>服务对象</w:t>
            </w:r>
          </w:p>
        </w:tc>
        <w:tc>
          <w:tcPr>
            <w:tcW w:w="1494" w:type="pct"/>
            <w:tcBorders>
              <w:top w:val="single" w:color="6699CC" w:sz="6" w:space="0"/>
              <w:left w:val="single" w:color="6699CC" w:sz="6" w:space="0"/>
              <w:bottom w:val="single" w:color="6699CC" w:sz="6" w:space="0"/>
              <w:right w:val="single" w:color="6699CC" w:sz="6"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lang w:val="en-US" w:eastAsia="zh-CN" w:bidi="ar"/>
                <w14:textFill>
                  <w14:solidFill>
                    <w14:schemeClr w14:val="tx1"/>
                  </w14:solidFill>
                </w14:textFill>
              </w:rPr>
              <w:t>自然人、企业法人、事业法人、社团法人、行政机关、其他组织</w:t>
            </w:r>
          </w:p>
        </w:tc>
        <w:tc>
          <w:tcPr>
            <w:tcW w:w="809" w:type="pct"/>
            <w:tcBorders>
              <w:top w:val="single" w:color="6699CC" w:sz="6" w:space="0"/>
              <w:left w:val="single" w:color="6699CC" w:sz="6" w:space="0"/>
              <w:bottom w:val="single" w:color="6699CC" w:sz="6" w:space="0"/>
              <w:right w:val="single" w:color="6699CC" w:sz="6" w:space="0"/>
            </w:tcBorders>
            <w:shd w:val="clear" w:color="auto" w:fill="F4F9FD"/>
            <w:tcMar>
              <w:top w:w="150" w:type="dxa"/>
              <w:left w:w="150" w:type="dxa"/>
              <w:bottom w:w="150" w:type="dxa"/>
              <w:right w:w="150" w:type="dxa"/>
            </w:tcMar>
            <w:vAlign w:val="center"/>
          </w:tcPr>
          <w:p>
            <w:pPr>
              <w:keepNext w:val="0"/>
              <w:keepLines w:val="0"/>
              <w:widowControl/>
              <w:suppressLineNumbers w:val="0"/>
              <w:spacing w:before="0" w:beforeAutospacing="0" w:after="0" w:afterAutospacing="0" w:line="30" w:lineRule="atLeast"/>
              <w:ind w:left="0" w:right="0" w:firstLine="0"/>
              <w:jc w:val="center"/>
              <w:textAlignment w:val="center"/>
              <w:rPr>
                <w:rFonts w:hint="default" w:ascii="Helvetica" w:hAnsi="Helvetica" w:eastAsia="Helvetica" w:cs="Helvetica"/>
                <w:b w:val="0"/>
                <w:bCs w:val="0"/>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b w:val="0"/>
                <w:bCs w:val="0"/>
                <w:i w:val="0"/>
                <w:iCs w:val="0"/>
                <w:caps w:val="0"/>
                <w:color w:val="000000" w:themeColor="text1"/>
                <w:spacing w:val="0"/>
                <w:kern w:val="0"/>
                <w:sz w:val="21"/>
                <w:szCs w:val="21"/>
                <w:lang w:val="en-US" w:eastAsia="zh-CN" w:bidi="ar"/>
                <w14:textFill>
                  <w14:solidFill>
                    <w14:schemeClr w14:val="tx1"/>
                  </w14:solidFill>
                </w14:textFill>
              </w:rPr>
              <w:t>通办范围</w:t>
            </w:r>
          </w:p>
        </w:tc>
        <w:tc>
          <w:tcPr>
            <w:tcW w:w="1877" w:type="pct"/>
            <w:tcBorders>
              <w:top w:val="single" w:color="6699CC" w:sz="6" w:space="0"/>
              <w:left w:val="single" w:color="6699CC" w:sz="6" w:space="0"/>
              <w:bottom w:val="single" w:color="6699CC" w:sz="6" w:space="0"/>
              <w:right w:val="single" w:color="6699CC" w:sz="6"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lang w:val="en-US" w:eastAsia="zh-CN" w:bidi="ar"/>
                <w14:textFill>
                  <w14:solidFill>
                    <w14:schemeClr w14:val="tx1"/>
                  </w14:solidFill>
                </w14:textFill>
              </w:rPr>
              <w:t>全县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53" w:hRule="atLeast"/>
        </w:trPr>
        <w:tc>
          <w:tcPr>
            <w:tcW w:w="819" w:type="pct"/>
            <w:tcBorders>
              <w:top w:val="single" w:color="6699CC" w:sz="6" w:space="0"/>
              <w:left w:val="single" w:color="6699CC" w:sz="6" w:space="0"/>
              <w:bottom w:val="single" w:color="6699CC" w:sz="6" w:space="0"/>
              <w:right w:val="single" w:color="6699CC" w:sz="6" w:space="0"/>
            </w:tcBorders>
            <w:shd w:val="clear" w:color="auto" w:fill="F4F9FD"/>
            <w:tcMar>
              <w:top w:w="150" w:type="dxa"/>
              <w:left w:w="150" w:type="dxa"/>
              <w:bottom w:w="150" w:type="dxa"/>
              <w:right w:w="150" w:type="dxa"/>
            </w:tcMar>
            <w:vAlign w:val="center"/>
          </w:tcPr>
          <w:p>
            <w:pPr>
              <w:keepNext w:val="0"/>
              <w:keepLines w:val="0"/>
              <w:widowControl/>
              <w:suppressLineNumbers w:val="0"/>
              <w:spacing w:before="0" w:beforeAutospacing="0" w:after="0" w:afterAutospacing="0" w:line="30" w:lineRule="atLeast"/>
              <w:ind w:left="0" w:right="0" w:firstLine="0"/>
              <w:jc w:val="center"/>
              <w:textAlignment w:val="center"/>
              <w:rPr>
                <w:rFonts w:hint="default" w:ascii="Helvetica" w:hAnsi="Helvetica" w:eastAsia="Helvetica" w:cs="Helvetica"/>
                <w:b w:val="0"/>
                <w:bCs w:val="0"/>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b w:val="0"/>
                <w:bCs w:val="0"/>
                <w:i w:val="0"/>
                <w:iCs w:val="0"/>
                <w:caps w:val="0"/>
                <w:color w:val="000000" w:themeColor="text1"/>
                <w:spacing w:val="0"/>
                <w:kern w:val="0"/>
                <w:sz w:val="21"/>
                <w:szCs w:val="21"/>
                <w:lang w:val="en-US" w:eastAsia="zh-CN" w:bidi="ar"/>
                <w14:textFill>
                  <w14:solidFill>
                    <w14:schemeClr w14:val="tx1"/>
                  </w14:solidFill>
                </w14:textFill>
              </w:rPr>
              <w:t>是否支持物流快递</w:t>
            </w:r>
          </w:p>
        </w:tc>
        <w:tc>
          <w:tcPr>
            <w:tcW w:w="1494" w:type="pct"/>
            <w:tcBorders>
              <w:top w:val="single" w:color="6699CC" w:sz="6" w:space="0"/>
              <w:left w:val="single" w:color="6699CC" w:sz="6" w:space="0"/>
              <w:bottom w:val="single" w:color="6699CC" w:sz="6" w:space="0"/>
              <w:right w:val="single" w:color="6699CC" w:sz="6"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lang w:val="en-US" w:eastAsia="zh-CN" w:bidi="ar"/>
                <w14:textFill>
                  <w14:solidFill>
                    <w14:schemeClr w14:val="tx1"/>
                  </w14:solidFill>
                </w14:textFill>
              </w:rPr>
              <w:t>是</w:t>
            </w:r>
          </w:p>
        </w:tc>
        <w:tc>
          <w:tcPr>
            <w:tcW w:w="809" w:type="pct"/>
            <w:tcBorders>
              <w:top w:val="single" w:color="6699CC" w:sz="6" w:space="0"/>
              <w:left w:val="single" w:color="6699CC" w:sz="6" w:space="0"/>
              <w:bottom w:val="single" w:color="6699CC" w:sz="6" w:space="0"/>
              <w:right w:val="single" w:color="6699CC" w:sz="6" w:space="0"/>
            </w:tcBorders>
            <w:shd w:val="clear" w:color="auto" w:fill="F4F9FD"/>
            <w:tcMar>
              <w:top w:w="150" w:type="dxa"/>
              <w:left w:w="150" w:type="dxa"/>
              <w:bottom w:w="150" w:type="dxa"/>
              <w:right w:w="150" w:type="dxa"/>
            </w:tcMar>
            <w:vAlign w:val="center"/>
          </w:tcPr>
          <w:p>
            <w:pPr>
              <w:keepNext w:val="0"/>
              <w:keepLines w:val="0"/>
              <w:widowControl/>
              <w:suppressLineNumbers w:val="0"/>
              <w:spacing w:before="0" w:beforeAutospacing="0" w:after="0" w:afterAutospacing="0" w:line="30" w:lineRule="atLeast"/>
              <w:ind w:left="0" w:right="0" w:firstLine="0"/>
              <w:jc w:val="center"/>
              <w:textAlignment w:val="center"/>
              <w:rPr>
                <w:rFonts w:hint="default" w:ascii="Helvetica" w:hAnsi="Helvetica" w:eastAsia="Helvetica" w:cs="Helvetica"/>
                <w:b w:val="0"/>
                <w:bCs w:val="0"/>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b w:val="0"/>
                <w:bCs w:val="0"/>
                <w:i w:val="0"/>
                <w:iCs w:val="0"/>
                <w:caps w:val="0"/>
                <w:color w:val="000000" w:themeColor="text1"/>
                <w:spacing w:val="0"/>
                <w:kern w:val="0"/>
                <w:sz w:val="21"/>
                <w:szCs w:val="21"/>
                <w:lang w:val="en-US" w:eastAsia="zh-CN" w:bidi="ar"/>
                <w14:textFill>
                  <w14:solidFill>
                    <w14:schemeClr w14:val="tx1"/>
                  </w14:solidFill>
                </w14:textFill>
              </w:rPr>
              <w:t>办理形式</w:t>
            </w:r>
          </w:p>
        </w:tc>
        <w:tc>
          <w:tcPr>
            <w:tcW w:w="1877" w:type="pct"/>
            <w:tcBorders>
              <w:top w:val="single" w:color="6699CC" w:sz="6" w:space="0"/>
              <w:left w:val="single" w:color="6699CC" w:sz="6" w:space="0"/>
              <w:bottom w:val="single" w:color="6699CC" w:sz="6" w:space="0"/>
              <w:right w:val="single" w:color="6699CC" w:sz="6"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lang w:val="en-US" w:eastAsia="zh-CN" w:bidi="ar"/>
                <w14:textFill>
                  <w14:solidFill>
                    <w14:schemeClr w14:val="tx1"/>
                  </w14:solidFill>
                </w14:textFill>
              </w:rPr>
              <w:t>窗口办理</w:t>
            </w:r>
            <w:r>
              <w:rPr>
                <w:rFonts w:hint="eastAsia" w:ascii="Helvetica" w:hAnsi="Helvetica" w:eastAsia="Helvetica" w:cs="Helvetica"/>
                <w:i w:val="0"/>
                <w:iCs w:val="0"/>
                <w:caps w:val="0"/>
                <w:color w:val="000000" w:themeColor="text1"/>
                <w:spacing w:val="0"/>
                <w:kern w:val="0"/>
                <w:sz w:val="21"/>
                <w:szCs w:val="21"/>
                <w:lang w:val="en-US" w:eastAsia="zh-CN" w:bidi="ar"/>
                <w14:textFill>
                  <w14:solidFill>
                    <w14:schemeClr w14:val="tx1"/>
                  </w14:solidFill>
                </w14:textFill>
              </w:rPr>
              <w:t>、</w:t>
            </w:r>
            <w:r>
              <w:rPr>
                <w:rFonts w:hint="default" w:ascii="Helvetica" w:hAnsi="Helvetica" w:eastAsia="Helvetica" w:cs="Helvetica"/>
                <w:i w:val="0"/>
                <w:iCs w:val="0"/>
                <w:caps w:val="0"/>
                <w:color w:val="000000" w:themeColor="text1"/>
                <w:spacing w:val="0"/>
                <w:kern w:val="0"/>
                <w:sz w:val="21"/>
                <w:szCs w:val="21"/>
                <w:lang w:val="en-US" w:eastAsia="zh-CN" w:bidi="ar"/>
                <w14:textFill>
                  <w14:solidFill>
                    <w14:schemeClr w14:val="tx1"/>
                  </w14:solidFill>
                </w14:textFill>
              </w:rPr>
              <w:t>快递申请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93" w:hRule="atLeast"/>
        </w:trPr>
        <w:tc>
          <w:tcPr>
            <w:tcW w:w="819" w:type="pct"/>
            <w:tcBorders>
              <w:top w:val="single" w:color="6699CC" w:sz="6" w:space="0"/>
              <w:left w:val="single" w:color="6699CC" w:sz="6" w:space="0"/>
              <w:bottom w:val="single" w:color="6699CC" w:sz="6" w:space="0"/>
              <w:right w:val="single" w:color="6699CC" w:sz="6" w:space="0"/>
            </w:tcBorders>
            <w:shd w:val="clear" w:color="auto" w:fill="F4F9FD"/>
            <w:tcMar>
              <w:top w:w="150" w:type="dxa"/>
              <w:left w:w="150" w:type="dxa"/>
              <w:bottom w:w="150" w:type="dxa"/>
              <w:right w:w="150" w:type="dxa"/>
            </w:tcMar>
            <w:vAlign w:val="center"/>
          </w:tcPr>
          <w:p>
            <w:pPr>
              <w:keepNext w:val="0"/>
              <w:keepLines w:val="0"/>
              <w:widowControl/>
              <w:suppressLineNumbers w:val="0"/>
              <w:spacing w:before="0" w:beforeAutospacing="0" w:after="0" w:afterAutospacing="0" w:line="30" w:lineRule="atLeast"/>
              <w:ind w:left="0" w:right="0" w:firstLine="0"/>
              <w:jc w:val="center"/>
              <w:textAlignment w:val="center"/>
              <w:rPr>
                <w:rFonts w:hint="default" w:ascii="Helvetica" w:hAnsi="Helvetica" w:eastAsia="Helvetica" w:cs="Helvetica"/>
                <w:b w:val="0"/>
                <w:bCs w:val="0"/>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b w:val="0"/>
                <w:bCs w:val="0"/>
                <w:i w:val="0"/>
                <w:iCs w:val="0"/>
                <w:caps w:val="0"/>
                <w:color w:val="000000" w:themeColor="text1"/>
                <w:spacing w:val="0"/>
                <w:kern w:val="0"/>
                <w:sz w:val="21"/>
                <w:szCs w:val="21"/>
                <w:lang w:val="en-US" w:eastAsia="zh-CN" w:bidi="ar"/>
                <w14:textFill>
                  <w14:solidFill>
                    <w14:schemeClr w14:val="tx1"/>
                  </w14:solidFill>
                </w14:textFill>
              </w:rPr>
              <w:t>是否进驻政务大厅</w:t>
            </w:r>
          </w:p>
        </w:tc>
        <w:tc>
          <w:tcPr>
            <w:tcW w:w="1494" w:type="pct"/>
            <w:tcBorders>
              <w:top w:val="single" w:color="6699CC" w:sz="6" w:space="0"/>
              <w:left w:val="single" w:color="6699CC" w:sz="6" w:space="0"/>
              <w:bottom w:val="single" w:color="6699CC" w:sz="6" w:space="0"/>
              <w:right w:val="single" w:color="6699CC" w:sz="6"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lang w:val="en-US" w:eastAsia="zh-CN" w:bidi="ar"/>
                <w14:textFill>
                  <w14:solidFill>
                    <w14:schemeClr w14:val="tx1"/>
                  </w14:solidFill>
                </w14:textFill>
              </w:rPr>
              <w:t>是</w:t>
            </w:r>
          </w:p>
        </w:tc>
        <w:tc>
          <w:tcPr>
            <w:tcW w:w="809" w:type="pct"/>
            <w:tcBorders>
              <w:top w:val="single" w:color="6699CC" w:sz="6" w:space="0"/>
              <w:left w:val="single" w:color="6699CC" w:sz="6" w:space="0"/>
              <w:bottom w:val="single" w:color="6699CC" w:sz="6" w:space="0"/>
              <w:right w:val="single" w:color="6699CC" w:sz="6" w:space="0"/>
            </w:tcBorders>
            <w:shd w:val="clear" w:color="auto" w:fill="F4F9FD"/>
            <w:tcMar>
              <w:top w:w="150" w:type="dxa"/>
              <w:left w:w="150" w:type="dxa"/>
              <w:bottom w:w="150" w:type="dxa"/>
              <w:right w:w="150" w:type="dxa"/>
            </w:tcMar>
            <w:vAlign w:val="center"/>
          </w:tcPr>
          <w:p>
            <w:pPr>
              <w:keepNext w:val="0"/>
              <w:keepLines w:val="0"/>
              <w:widowControl/>
              <w:suppressLineNumbers w:val="0"/>
              <w:spacing w:before="0" w:beforeAutospacing="0" w:after="0" w:afterAutospacing="0" w:line="30" w:lineRule="atLeast"/>
              <w:ind w:left="0" w:right="0" w:firstLine="0"/>
              <w:jc w:val="center"/>
              <w:textAlignment w:val="center"/>
              <w:rPr>
                <w:rFonts w:hint="default" w:ascii="Helvetica" w:hAnsi="Helvetica" w:eastAsia="Helvetica" w:cs="Helvetica"/>
                <w:b w:val="0"/>
                <w:bCs w:val="0"/>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b w:val="0"/>
                <w:bCs w:val="0"/>
                <w:i w:val="0"/>
                <w:iCs w:val="0"/>
                <w:caps w:val="0"/>
                <w:color w:val="000000" w:themeColor="text1"/>
                <w:spacing w:val="0"/>
                <w:kern w:val="0"/>
                <w:sz w:val="21"/>
                <w:szCs w:val="21"/>
                <w:lang w:val="en-US" w:eastAsia="zh-CN" w:bidi="ar"/>
                <w14:textFill>
                  <w14:solidFill>
                    <w14:schemeClr w14:val="tx1"/>
                  </w14:solidFill>
                </w14:textFill>
              </w:rPr>
              <w:t>送达方式</w:t>
            </w:r>
          </w:p>
        </w:tc>
        <w:tc>
          <w:tcPr>
            <w:tcW w:w="1877" w:type="pct"/>
            <w:tcBorders>
              <w:top w:val="single" w:color="6699CC" w:sz="6" w:space="0"/>
              <w:left w:val="single" w:color="6699CC" w:sz="6" w:space="0"/>
              <w:bottom w:val="single" w:color="6699CC" w:sz="6" w:space="0"/>
              <w:right w:val="single" w:color="6699CC" w:sz="6"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lang w:val="en-US" w:eastAsia="zh-CN" w:bidi="ar"/>
                <w14:textFill>
                  <w14:solidFill>
                    <w14:schemeClr w14:val="tx1"/>
                  </w14:solidFill>
                </w14:textFill>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19" w:type="pct"/>
            <w:tcBorders>
              <w:top w:val="single" w:color="6699CC" w:sz="6" w:space="0"/>
              <w:left w:val="single" w:color="6699CC" w:sz="6" w:space="0"/>
              <w:bottom w:val="single" w:color="6699CC" w:sz="6" w:space="0"/>
              <w:right w:val="single" w:color="6699CC" w:sz="6" w:space="0"/>
            </w:tcBorders>
            <w:shd w:val="clear" w:color="auto" w:fill="F4F9FD"/>
            <w:tcMar>
              <w:top w:w="150" w:type="dxa"/>
              <w:left w:w="150" w:type="dxa"/>
              <w:bottom w:w="150" w:type="dxa"/>
              <w:right w:w="150" w:type="dxa"/>
            </w:tcMar>
            <w:vAlign w:val="center"/>
          </w:tcPr>
          <w:p>
            <w:pPr>
              <w:keepNext w:val="0"/>
              <w:keepLines w:val="0"/>
              <w:widowControl/>
              <w:suppressLineNumbers w:val="0"/>
              <w:spacing w:before="0" w:beforeAutospacing="0" w:after="0" w:afterAutospacing="0" w:line="30" w:lineRule="atLeast"/>
              <w:ind w:left="0" w:right="0" w:firstLine="0"/>
              <w:jc w:val="center"/>
              <w:textAlignment w:val="center"/>
              <w:rPr>
                <w:rFonts w:hint="default" w:ascii="Helvetica" w:hAnsi="Helvetica" w:eastAsia="Helvetica" w:cs="Helvetica"/>
                <w:b w:val="0"/>
                <w:bCs w:val="0"/>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b w:val="0"/>
                <w:bCs w:val="0"/>
                <w:i w:val="0"/>
                <w:iCs w:val="0"/>
                <w:caps w:val="0"/>
                <w:color w:val="000000" w:themeColor="text1"/>
                <w:spacing w:val="0"/>
                <w:kern w:val="0"/>
                <w:sz w:val="21"/>
                <w:szCs w:val="21"/>
                <w:lang w:val="en-US" w:eastAsia="zh-CN" w:bidi="ar"/>
                <w14:textFill>
                  <w14:solidFill>
                    <w14:schemeClr w14:val="tx1"/>
                  </w14:solidFill>
                </w14:textFill>
              </w:rPr>
              <w:t>行使层级</w:t>
            </w:r>
          </w:p>
        </w:tc>
        <w:tc>
          <w:tcPr>
            <w:tcW w:w="1494" w:type="pct"/>
            <w:tcBorders>
              <w:top w:val="single" w:color="6699CC" w:sz="6" w:space="0"/>
              <w:left w:val="single" w:color="6699CC" w:sz="6" w:space="0"/>
              <w:bottom w:val="single" w:color="6699CC" w:sz="6" w:space="0"/>
              <w:right w:val="single" w:color="6699CC" w:sz="6"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lang w:val="en-US" w:eastAsia="zh-CN" w:bidi="ar"/>
                <w14:textFill>
                  <w14:solidFill>
                    <w14:schemeClr w14:val="tx1"/>
                  </w14:solidFill>
                </w14:textFill>
              </w:rPr>
              <w:t>县级</w:t>
            </w:r>
          </w:p>
        </w:tc>
        <w:tc>
          <w:tcPr>
            <w:tcW w:w="809" w:type="pct"/>
            <w:tcBorders>
              <w:top w:val="single" w:color="6699CC" w:sz="6" w:space="0"/>
              <w:left w:val="single" w:color="6699CC" w:sz="6" w:space="0"/>
              <w:bottom w:val="single" w:color="6699CC" w:sz="6" w:space="0"/>
              <w:right w:val="single" w:color="6699CC" w:sz="6" w:space="0"/>
            </w:tcBorders>
            <w:shd w:val="clear" w:color="auto" w:fill="F4F9FD"/>
            <w:tcMar>
              <w:top w:w="150" w:type="dxa"/>
              <w:left w:w="150" w:type="dxa"/>
              <w:bottom w:w="150" w:type="dxa"/>
              <w:right w:w="150" w:type="dxa"/>
            </w:tcMar>
            <w:vAlign w:val="center"/>
          </w:tcPr>
          <w:p>
            <w:pPr>
              <w:keepNext w:val="0"/>
              <w:keepLines w:val="0"/>
              <w:widowControl/>
              <w:suppressLineNumbers w:val="0"/>
              <w:spacing w:before="0" w:beforeAutospacing="0" w:after="0" w:afterAutospacing="0" w:line="30" w:lineRule="atLeast"/>
              <w:ind w:left="0" w:right="0" w:firstLine="0"/>
              <w:jc w:val="center"/>
              <w:textAlignment w:val="center"/>
              <w:rPr>
                <w:rFonts w:hint="default" w:ascii="Helvetica" w:hAnsi="Helvetica" w:eastAsia="Helvetica" w:cs="Helvetica"/>
                <w:b w:val="0"/>
                <w:bCs w:val="0"/>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b w:val="0"/>
                <w:bCs w:val="0"/>
                <w:i w:val="0"/>
                <w:iCs w:val="0"/>
                <w:caps w:val="0"/>
                <w:color w:val="000000" w:themeColor="text1"/>
                <w:spacing w:val="0"/>
                <w:kern w:val="0"/>
                <w:sz w:val="21"/>
                <w:szCs w:val="21"/>
                <w:lang w:val="en-US" w:eastAsia="zh-CN" w:bidi="ar"/>
                <w14:textFill>
                  <w14:solidFill>
                    <w14:schemeClr w14:val="tx1"/>
                  </w14:solidFill>
                </w14:textFill>
              </w:rPr>
              <w:t>权限划分</w:t>
            </w:r>
          </w:p>
        </w:tc>
        <w:tc>
          <w:tcPr>
            <w:tcW w:w="1877" w:type="pct"/>
            <w:tcBorders>
              <w:top w:val="single" w:color="6699CC" w:sz="6" w:space="0"/>
              <w:left w:val="single" w:color="6699CC" w:sz="6" w:space="0"/>
              <w:bottom w:val="single" w:color="6699CC" w:sz="6" w:space="0"/>
              <w:right w:val="single" w:color="6699CC" w:sz="6"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lang w:val="en-US" w:eastAsia="zh-CN" w:bidi="ar"/>
                <w14:textFill>
                  <w14:solidFill>
                    <w14:schemeClr w14:val="tx1"/>
                  </w14:solidFill>
                </w14:textFill>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19" w:type="pct"/>
            <w:tcBorders>
              <w:top w:val="single" w:color="6699CC" w:sz="6" w:space="0"/>
              <w:left w:val="single" w:color="6699CC" w:sz="6" w:space="0"/>
              <w:bottom w:val="single" w:color="6699CC" w:sz="6" w:space="0"/>
              <w:right w:val="single" w:color="6699CC" w:sz="6" w:space="0"/>
            </w:tcBorders>
            <w:shd w:val="clear" w:color="auto" w:fill="F4F9FD"/>
            <w:tcMar>
              <w:top w:w="150" w:type="dxa"/>
              <w:left w:w="150" w:type="dxa"/>
              <w:bottom w:w="150" w:type="dxa"/>
              <w:right w:w="150" w:type="dxa"/>
            </w:tcMar>
            <w:vAlign w:val="center"/>
          </w:tcPr>
          <w:p>
            <w:pPr>
              <w:keepNext w:val="0"/>
              <w:keepLines w:val="0"/>
              <w:widowControl/>
              <w:suppressLineNumbers w:val="0"/>
              <w:spacing w:before="0" w:beforeAutospacing="0" w:after="0" w:afterAutospacing="0" w:line="30" w:lineRule="atLeast"/>
              <w:ind w:left="0" w:right="0" w:firstLine="0"/>
              <w:jc w:val="center"/>
              <w:textAlignment w:val="center"/>
              <w:rPr>
                <w:rFonts w:hint="default" w:ascii="Helvetica" w:hAnsi="Helvetica" w:eastAsia="Helvetica" w:cs="Helvetica"/>
                <w:b w:val="0"/>
                <w:bCs w:val="0"/>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b w:val="0"/>
                <w:bCs w:val="0"/>
                <w:i w:val="0"/>
                <w:iCs w:val="0"/>
                <w:caps w:val="0"/>
                <w:color w:val="000000" w:themeColor="text1"/>
                <w:spacing w:val="0"/>
                <w:kern w:val="0"/>
                <w:sz w:val="21"/>
                <w:szCs w:val="21"/>
                <w:lang w:val="en-US" w:eastAsia="zh-CN" w:bidi="ar"/>
                <w14:textFill>
                  <w14:solidFill>
                    <w14:schemeClr w14:val="tx1"/>
                  </w14:solidFill>
                </w14:textFill>
              </w:rPr>
              <w:t>实施主体性质</w:t>
            </w:r>
          </w:p>
        </w:tc>
        <w:tc>
          <w:tcPr>
            <w:tcW w:w="1494" w:type="pct"/>
            <w:tcBorders>
              <w:top w:val="single" w:color="6699CC" w:sz="6" w:space="0"/>
              <w:left w:val="single" w:color="6699CC" w:sz="6" w:space="0"/>
              <w:bottom w:val="single" w:color="6699CC" w:sz="6" w:space="0"/>
              <w:right w:val="single" w:color="6699CC" w:sz="6"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lang w:val="en-US" w:eastAsia="zh-CN" w:bidi="ar"/>
                <w14:textFill>
                  <w14:solidFill>
                    <w14:schemeClr w14:val="tx1"/>
                  </w14:solidFill>
                </w14:textFill>
              </w:rPr>
              <w:t>法定机关</w:t>
            </w:r>
          </w:p>
        </w:tc>
        <w:tc>
          <w:tcPr>
            <w:tcW w:w="809" w:type="pct"/>
            <w:tcBorders>
              <w:top w:val="single" w:color="6699CC" w:sz="6" w:space="0"/>
              <w:left w:val="single" w:color="6699CC" w:sz="6" w:space="0"/>
              <w:bottom w:val="single" w:color="6699CC" w:sz="6" w:space="0"/>
              <w:right w:val="single" w:color="6699CC" w:sz="6" w:space="0"/>
            </w:tcBorders>
            <w:shd w:val="clear" w:color="auto" w:fill="F4F9FD"/>
            <w:tcMar>
              <w:top w:w="150" w:type="dxa"/>
              <w:left w:w="150" w:type="dxa"/>
              <w:bottom w:w="150" w:type="dxa"/>
              <w:right w:w="150" w:type="dxa"/>
            </w:tcMar>
            <w:vAlign w:val="center"/>
          </w:tcPr>
          <w:p>
            <w:pPr>
              <w:keepNext w:val="0"/>
              <w:keepLines w:val="0"/>
              <w:widowControl/>
              <w:suppressLineNumbers w:val="0"/>
              <w:spacing w:before="0" w:beforeAutospacing="0" w:after="0" w:afterAutospacing="0" w:line="30" w:lineRule="atLeast"/>
              <w:ind w:left="0" w:right="0" w:firstLine="0"/>
              <w:jc w:val="center"/>
              <w:textAlignment w:val="center"/>
              <w:rPr>
                <w:rFonts w:hint="default" w:ascii="Helvetica" w:hAnsi="Helvetica" w:eastAsia="Helvetica" w:cs="Helvetica"/>
                <w:b w:val="0"/>
                <w:bCs w:val="0"/>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b w:val="0"/>
                <w:bCs w:val="0"/>
                <w:i w:val="0"/>
                <w:iCs w:val="0"/>
                <w:caps w:val="0"/>
                <w:color w:val="000000" w:themeColor="text1"/>
                <w:spacing w:val="0"/>
                <w:kern w:val="0"/>
                <w:sz w:val="21"/>
                <w:szCs w:val="21"/>
                <w:lang w:val="en-US" w:eastAsia="zh-CN" w:bidi="ar"/>
                <w14:textFill>
                  <w14:solidFill>
                    <w14:schemeClr w14:val="tx1"/>
                  </w14:solidFill>
                </w14:textFill>
              </w:rPr>
              <w:t>数量限制</w:t>
            </w:r>
          </w:p>
        </w:tc>
        <w:tc>
          <w:tcPr>
            <w:tcW w:w="1877" w:type="pct"/>
            <w:tcBorders>
              <w:top w:val="single" w:color="6699CC" w:sz="6" w:space="0"/>
              <w:left w:val="single" w:color="6699CC" w:sz="6" w:space="0"/>
              <w:bottom w:val="single" w:color="6699CC" w:sz="6" w:space="0"/>
              <w:right w:val="single" w:color="6699CC" w:sz="6"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lang w:val="en-US" w:eastAsia="zh-CN" w:bidi="ar"/>
                <w14:textFill>
                  <w14:solidFill>
                    <w14:schemeClr w14:val="tx1"/>
                  </w14:solidFill>
                </w14:textFill>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9" w:type="pct"/>
            <w:tcBorders>
              <w:top w:val="single" w:color="6699CC" w:sz="6" w:space="0"/>
              <w:left w:val="single" w:color="6699CC" w:sz="6" w:space="0"/>
              <w:bottom w:val="single" w:color="6699CC" w:sz="6" w:space="0"/>
              <w:right w:val="single" w:color="6699CC" w:sz="6" w:space="0"/>
            </w:tcBorders>
            <w:shd w:val="clear" w:color="auto" w:fill="F4F9FD"/>
            <w:tcMar>
              <w:top w:w="150" w:type="dxa"/>
              <w:left w:w="150" w:type="dxa"/>
              <w:bottom w:w="150" w:type="dxa"/>
              <w:right w:w="150" w:type="dxa"/>
            </w:tcMar>
            <w:vAlign w:val="center"/>
          </w:tcPr>
          <w:p>
            <w:pPr>
              <w:keepNext w:val="0"/>
              <w:keepLines w:val="0"/>
              <w:widowControl/>
              <w:suppressLineNumbers w:val="0"/>
              <w:spacing w:before="0" w:beforeAutospacing="0" w:after="0" w:afterAutospacing="0" w:line="30" w:lineRule="atLeast"/>
              <w:ind w:left="0" w:right="0" w:firstLine="0"/>
              <w:jc w:val="center"/>
              <w:textAlignment w:val="center"/>
              <w:rPr>
                <w:rFonts w:hint="default" w:ascii="Helvetica" w:hAnsi="Helvetica" w:eastAsia="Helvetica" w:cs="Helvetica"/>
                <w:b w:val="0"/>
                <w:bCs w:val="0"/>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b w:val="0"/>
                <w:bCs w:val="0"/>
                <w:i w:val="0"/>
                <w:iCs w:val="0"/>
                <w:caps w:val="0"/>
                <w:color w:val="000000" w:themeColor="text1"/>
                <w:spacing w:val="0"/>
                <w:kern w:val="0"/>
                <w:sz w:val="21"/>
                <w:szCs w:val="21"/>
                <w:lang w:val="en-US" w:eastAsia="zh-CN" w:bidi="ar"/>
                <w14:textFill>
                  <w14:solidFill>
                    <w14:schemeClr w14:val="tx1"/>
                  </w14:solidFill>
                </w14:textFill>
              </w:rPr>
              <w:t>法定时限</w:t>
            </w:r>
          </w:p>
        </w:tc>
        <w:tc>
          <w:tcPr>
            <w:tcW w:w="1494" w:type="pct"/>
            <w:tcBorders>
              <w:top w:val="single" w:color="6699CC" w:sz="6" w:space="0"/>
              <w:left w:val="single" w:color="6699CC" w:sz="6" w:space="0"/>
              <w:bottom w:val="single" w:color="6699CC" w:sz="6" w:space="0"/>
              <w:right w:val="single" w:color="6699CC" w:sz="6"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lang w:val="en-US" w:eastAsia="zh-CN" w:bidi="ar"/>
                <w14:textFill>
                  <w14:solidFill>
                    <w14:schemeClr w14:val="tx1"/>
                  </w14:solidFill>
                </w14:textFill>
              </w:rPr>
              <w:t>22工作日</w:t>
            </w:r>
          </w:p>
        </w:tc>
        <w:tc>
          <w:tcPr>
            <w:tcW w:w="809" w:type="pct"/>
            <w:tcBorders>
              <w:top w:val="single" w:color="6699CC" w:sz="6" w:space="0"/>
              <w:left w:val="single" w:color="6699CC" w:sz="6" w:space="0"/>
              <w:bottom w:val="single" w:color="6699CC" w:sz="6" w:space="0"/>
              <w:right w:val="single" w:color="6699CC" w:sz="6" w:space="0"/>
            </w:tcBorders>
            <w:shd w:val="clear" w:color="auto" w:fill="F4F9FD"/>
            <w:tcMar>
              <w:top w:w="150" w:type="dxa"/>
              <w:left w:w="150" w:type="dxa"/>
              <w:bottom w:w="150" w:type="dxa"/>
              <w:right w:w="150" w:type="dxa"/>
            </w:tcMar>
            <w:vAlign w:val="center"/>
          </w:tcPr>
          <w:p>
            <w:pPr>
              <w:keepNext w:val="0"/>
              <w:keepLines w:val="0"/>
              <w:widowControl/>
              <w:suppressLineNumbers w:val="0"/>
              <w:spacing w:before="0" w:beforeAutospacing="0" w:after="0" w:afterAutospacing="0" w:line="30" w:lineRule="atLeast"/>
              <w:ind w:left="0" w:right="0" w:firstLine="0"/>
              <w:jc w:val="center"/>
              <w:textAlignment w:val="center"/>
              <w:rPr>
                <w:rFonts w:hint="default" w:ascii="Helvetica" w:hAnsi="Helvetica" w:eastAsia="Helvetica" w:cs="Helvetica"/>
                <w:b w:val="0"/>
                <w:bCs w:val="0"/>
                <w:i w:val="0"/>
                <w:iCs w:val="0"/>
                <w:caps w:val="0"/>
                <w:color w:val="000000" w:themeColor="text1"/>
                <w:spacing w:val="0"/>
                <w:sz w:val="21"/>
                <w:szCs w:val="21"/>
                <w14:textFill>
                  <w14:solidFill>
                    <w14:schemeClr w14:val="tx1"/>
                  </w14:solidFill>
                </w14:textFill>
              </w:rPr>
            </w:pPr>
            <w:r>
              <w:rPr>
                <w:rFonts w:hint="eastAsia" w:ascii="Helvetica" w:hAnsi="Helvetica" w:eastAsia="Helvetica" w:cs="Helvetica"/>
                <w:b w:val="0"/>
                <w:bCs w:val="0"/>
                <w:i w:val="0"/>
                <w:iCs w:val="0"/>
                <w:caps w:val="0"/>
                <w:color w:val="000000" w:themeColor="text1"/>
                <w:spacing w:val="0"/>
                <w:kern w:val="0"/>
                <w:sz w:val="21"/>
                <w:szCs w:val="21"/>
                <w:lang w:val="en-US" w:eastAsia="zh-CN" w:bidi="ar"/>
                <w14:textFill>
                  <w14:solidFill>
                    <w14:schemeClr w14:val="tx1"/>
                  </w14:solidFill>
                </w14:textFill>
              </w:rPr>
              <w:t>受理</w:t>
            </w:r>
            <w:r>
              <w:rPr>
                <w:rFonts w:hint="default" w:ascii="Helvetica" w:hAnsi="Helvetica" w:eastAsia="Helvetica" w:cs="Helvetica"/>
                <w:b w:val="0"/>
                <w:bCs w:val="0"/>
                <w:i w:val="0"/>
                <w:iCs w:val="0"/>
                <w:caps w:val="0"/>
                <w:color w:val="000000" w:themeColor="text1"/>
                <w:spacing w:val="0"/>
                <w:kern w:val="0"/>
                <w:sz w:val="21"/>
                <w:szCs w:val="21"/>
                <w:lang w:val="en-US" w:eastAsia="zh-CN" w:bidi="ar"/>
                <w14:textFill>
                  <w14:solidFill>
                    <w14:schemeClr w14:val="tx1"/>
                  </w14:solidFill>
                </w14:textFill>
              </w:rPr>
              <w:t>期限</w:t>
            </w:r>
          </w:p>
        </w:tc>
        <w:tc>
          <w:tcPr>
            <w:tcW w:w="1877" w:type="pct"/>
            <w:tcBorders>
              <w:top w:val="single" w:color="6699CC" w:sz="6" w:space="0"/>
              <w:left w:val="single" w:color="6699CC" w:sz="6" w:space="0"/>
              <w:bottom w:val="single" w:color="6699CC" w:sz="6" w:space="0"/>
              <w:right w:val="single" w:color="6699CC" w:sz="6"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eastAsia" w:ascii="Helvetica" w:hAnsi="Helvetica" w:eastAsia="Helvetica" w:cs="Helvetica"/>
                <w:i w:val="0"/>
                <w:iCs w:val="0"/>
                <w:caps w:val="0"/>
                <w:color w:val="000000" w:themeColor="text1"/>
                <w:spacing w:val="0"/>
                <w:kern w:val="0"/>
                <w:sz w:val="21"/>
                <w:szCs w:val="21"/>
                <w:lang w:val="en-US" w:eastAsia="zh-CN" w:bidi="ar"/>
                <w14:textFill>
                  <w14:solidFill>
                    <w14:schemeClr w14:val="tx1"/>
                  </w14:solidFill>
                </w14:textFill>
              </w:rPr>
              <w:t>7个</w:t>
            </w:r>
            <w:r>
              <w:rPr>
                <w:rFonts w:hint="default" w:ascii="Helvetica" w:hAnsi="Helvetica" w:eastAsia="Helvetica" w:cs="Helvetica"/>
                <w:i w:val="0"/>
                <w:iCs w:val="0"/>
                <w:caps w:val="0"/>
                <w:color w:val="000000" w:themeColor="text1"/>
                <w:spacing w:val="0"/>
                <w:kern w:val="0"/>
                <w:sz w:val="21"/>
                <w:szCs w:val="21"/>
                <w:lang w:val="en-US" w:eastAsia="zh-CN" w:bidi="ar"/>
                <w14:textFill>
                  <w14:solidFill>
                    <w14:schemeClr w14:val="tx1"/>
                  </w14:solidFill>
                </w14:textFill>
              </w:rPr>
              <w:t>工作日</w:t>
            </w:r>
            <w:r>
              <w:rPr>
                <w:rFonts w:hint="eastAsia" w:ascii="Helvetica" w:hAnsi="Helvetica" w:eastAsia="Helvetica" w:cs="Helvetica"/>
                <w:i w:val="0"/>
                <w:iCs w:val="0"/>
                <w:caps w:val="0"/>
                <w:color w:val="000000" w:themeColor="text1"/>
                <w:spacing w:val="0"/>
                <w:kern w:val="0"/>
                <w:sz w:val="21"/>
                <w:szCs w:val="21"/>
                <w:lang w:val="en-US" w:eastAsia="zh-CN" w:bidi="ar"/>
                <w14:textFill>
                  <w14:solidFill>
                    <w14:schemeClr w14:val="tx1"/>
                  </w14:solidFill>
                </w14:textFill>
              </w:rPr>
              <w:t>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9" w:type="pct"/>
            <w:tcBorders>
              <w:top w:val="single" w:color="6699CC" w:sz="6" w:space="0"/>
              <w:left w:val="single" w:color="6699CC" w:sz="6" w:space="0"/>
              <w:bottom w:val="single" w:color="6699CC" w:sz="6" w:space="0"/>
              <w:right w:val="single" w:color="6699CC" w:sz="6" w:space="0"/>
            </w:tcBorders>
            <w:shd w:val="clear" w:color="auto" w:fill="F4F9FD"/>
            <w:tcMar>
              <w:top w:w="150" w:type="dxa"/>
              <w:left w:w="150" w:type="dxa"/>
              <w:bottom w:w="150" w:type="dxa"/>
              <w:right w:w="150" w:type="dxa"/>
            </w:tcMar>
            <w:vAlign w:val="center"/>
          </w:tcPr>
          <w:p>
            <w:pPr>
              <w:keepNext w:val="0"/>
              <w:keepLines w:val="0"/>
              <w:widowControl/>
              <w:suppressLineNumbers w:val="0"/>
              <w:spacing w:before="0" w:beforeAutospacing="0" w:after="0" w:afterAutospacing="0" w:line="30" w:lineRule="atLeast"/>
              <w:ind w:left="0" w:right="0" w:firstLine="0"/>
              <w:jc w:val="center"/>
              <w:textAlignment w:val="center"/>
              <w:rPr>
                <w:rFonts w:hint="default" w:ascii="Helvetica" w:hAnsi="Helvetica" w:eastAsia="Helvetica" w:cs="Helvetica"/>
                <w:b w:val="0"/>
                <w:bCs w:val="0"/>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b w:val="0"/>
                <w:bCs w:val="0"/>
                <w:i w:val="0"/>
                <w:iCs w:val="0"/>
                <w:caps w:val="0"/>
                <w:color w:val="000000" w:themeColor="text1"/>
                <w:spacing w:val="0"/>
                <w:kern w:val="0"/>
                <w:sz w:val="21"/>
                <w:szCs w:val="21"/>
                <w:lang w:val="en-US" w:eastAsia="zh-CN" w:bidi="ar"/>
                <w14:textFill>
                  <w14:solidFill>
                    <w14:schemeClr w14:val="tx1"/>
                  </w14:solidFill>
                </w14:textFill>
              </w:rPr>
              <w:t>办理方式</w:t>
            </w:r>
          </w:p>
        </w:tc>
        <w:tc>
          <w:tcPr>
            <w:tcW w:w="1494" w:type="pct"/>
            <w:tcBorders>
              <w:top w:val="single" w:color="6699CC" w:sz="6" w:space="0"/>
              <w:left w:val="single" w:color="6699CC" w:sz="6" w:space="0"/>
              <w:bottom w:val="single" w:color="6699CC" w:sz="6" w:space="0"/>
              <w:right w:val="single" w:color="6699CC" w:sz="6"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lang w:val="en-US" w:eastAsia="zh-CN" w:bidi="ar"/>
                <w14:textFill>
                  <w14:solidFill>
                    <w14:schemeClr w14:val="tx1"/>
                  </w14:solidFill>
                </w14:textFill>
              </w:rPr>
              <w:t>自办件</w:t>
            </w:r>
          </w:p>
        </w:tc>
        <w:tc>
          <w:tcPr>
            <w:tcW w:w="809" w:type="pct"/>
            <w:tcBorders>
              <w:top w:val="single" w:color="6699CC" w:sz="6" w:space="0"/>
              <w:left w:val="single" w:color="6699CC" w:sz="6" w:space="0"/>
              <w:bottom w:val="single" w:color="6699CC" w:sz="6" w:space="0"/>
              <w:right w:val="single" w:color="6699CC" w:sz="6" w:space="0"/>
            </w:tcBorders>
            <w:shd w:val="clear" w:color="auto" w:fill="F4F9FD"/>
            <w:tcMar>
              <w:top w:w="150" w:type="dxa"/>
              <w:left w:w="150" w:type="dxa"/>
              <w:bottom w:w="150" w:type="dxa"/>
              <w:right w:w="150" w:type="dxa"/>
            </w:tcMar>
            <w:vAlign w:val="center"/>
          </w:tcPr>
          <w:p>
            <w:pPr>
              <w:keepNext w:val="0"/>
              <w:keepLines w:val="0"/>
              <w:widowControl/>
              <w:suppressLineNumbers w:val="0"/>
              <w:spacing w:before="0" w:beforeAutospacing="0" w:after="0" w:afterAutospacing="0" w:line="30" w:lineRule="atLeast"/>
              <w:ind w:left="0" w:right="0" w:firstLine="0"/>
              <w:jc w:val="center"/>
              <w:textAlignment w:val="center"/>
              <w:rPr>
                <w:rFonts w:hint="default" w:ascii="Helvetica" w:hAnsi="Helvetica" w:eastAsia="Helvetica" w:cs="Helvetica"/>
                <w:b w:val="0"/>
                <w:bCs w:val="0"/>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b w:val="0"/>
                <w:bCs w:val="0"/>
                <w:i w:val="0"/>
                <w:iCs w:val="0"/>
                <w:caps w:val="0"/>
                <w:color w:val="000000" w:themeColor="text1"/>
                <w:spacing w:val="0"/>
                <w:kern w:val="0"/>
                <w:sz w:val="21"/>
                <w:szCs w:val="21"/>
                <w:lang w:val="en-US" w:eastAsia="zh-CN" w:bidi="ar"/>
                <w14:textFill>
                  <w14:solidFill>
                    <w14:schemeClr w14:val="tx1"/>
                  </w14:solidFill>
                </w14:textFill>
              </w:rPr>
              <w:t>办理结果类型</w:t>
            </w:r>
          </w:p>
        </w:tc>
        <w:tc>
          <w:tcPr>
            <w:tcW w:w="1877" w:type="pct"/>
            <w:tcBorders>
              <w:top w:val="single" w:color="6699CC" w:sz="6" w:space="0"/>
              <w:left w:val="single" w:color="6699CC" w:sz="6" w:space="0"/>
              <w:bottom w:val="single" w:color="6699CC" w:sz="6" w:space="0"/>
              <w:right w:val="single" w:color="6699CC" w:sz="6"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lang w:val="en-US" w:eastAsia="zh-CN" w:bidi="ar"/>
                <w14:textFill>
                  <w14:solidFill>
                    <w14:schemeClr w14:val="tx1"/>
                  </w14:solidFill>
                </w14:textFill>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819" w:type="pct"/>
            <w:tcBorders>
              <w:top w:val="single" w:color="6699CC" w:sz="6" w:space="0"/>
              <w:left w:val="single" w:color="6699CC" w:sz="6" w:space="0"/>
              <w:bottom w:val="single" w:color="6699CC" w:sz="6" w:space="0"/>
              <w:right w:val="single" w:color="6699CC" w:sz="6" w:space="0"/>
            </w:tcBorders>
            <w:shd w:val="clear" w:color="auto" w:fill="F4F9FD"/>
            <w:tcMar>
              <w:top w:w="150" w:type="dxa"/>
              <w:left w:w="150" w:type="dxa"/>
              <w:bottom w:w="150" w:type="dxa"/>
              <w:right w:w="150" w:type="dxa"/>
            </w:tcMar>
            <w:vAlign w:val="center"/>
          </w:tcPr>
          <w:p>
            <w:pPr>
              <w:keepNext w:val="0"/>
              <w:keepLines w:val="0"/>
              <w:widowControl/>
              <w:suppressLineNumbers w:val="0"/>
              <w:spacing w:before="0" w:beforeAutospacing="0" w:after="0" w:afterAutospacing="0" w:line="30" w:lineRule="atLeast"/>
              <w:ind w:left="0" w:right="0" w:firstLine="0"/>
              <w:jc w:val="center"/>
              <w:textAlignment w:val="center"/>
              <w:rPr>
                <w:rFonts w:hint="default" w:ascii="Helvetica" w:hAnsi="Helvetica" w:eastAsia="Helvetica" w:cs="Helvetica"/>
                <w:b w:val="0"/>
                <w:bCs w:val="0"/>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b w:val="0"/>
                <w:bCs w:val="0"/>
                <w:i w:val="0"/>
                <w:iCs w:val="0"/>
                <w:caps w:val="0"/>
                <w:color w:val="000000" w:themeColor="text1"/>
                <w:spacing w:val="0"/>
                <w:kern w:val="0"/>
                <w:sz w:val="21"/>
                <w:szCs w:val="21"/>
                <w:lang w:val="en-US" w:eastAsia="zh-CN" w:bidi="ar"/>
                <w14:textFill>
                  <w14:solidFill>
                    <w14:schemeClr w14:val="tx1"/>
                  </w14:solidFill>
                </w14:textFill>
              </w:rPr>
              <w:t>办理结果名称</w:t>
            </w:r>
          </w:p>
        </w:tc>
        <w:tc>
          <w:tcPr>
            <w:tcW w:w="4180" w:type="pct"/>
            <w:gridSpan w:val="3"/>
            <w:tcBorders>
              <w:top w:val="single" w:color="6699CC" w:sz="6" w:space="0"/>
              <w:left w:val="single" w:color="6699CC" w:sz="6" w:space="0"/>
              <w:bottom w:val="single" w:color="6699CC" w:sz="6" w:space="0"/>
              <w:right w:val="single" w:color="6699CC" w:sz="6"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Helvetica" w:hAnsi="Helvetica" w:eastAsia="Helvetica" w:cs="Helvetica"/>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lang w:val="en-US" w:eastAsia="zh-CN" w:bidi="ar"/>
                <w14:textFill>
                  <w14:solidFill>
                    <w14:schemeClr w14:val="tx1"/>
                  </w14:solidFill>
                </w14:textFill>
              </w:rPr>
              <w:t>举报查处结果或无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819" w:type="pct"/>
            <w:tcBorders>
              <w:top w:val="single" w:color="6699CC" w:sz="6" w:space="0"/>
              <w:left w:val="single" w:color="6699CC" w:sz="6" w:space="0"/>
              <w:bottom w:val="single" w:color="6699CC" w:sz="6" w:space="0"/>
              <w:right w:val="single" w:color="6699CC" w:sz="6" w:space="0"/>
            </w:tcBorders>
            <w:shd w:val="clear" w:color="auto" w:fill="F4F9FD"/>
            <w:tcMar>
              <w:top w:w="150" w:type="dxa"/>
              <w:left w:w="150" w:type="dxa"/>
              <w:bottom w:w="150" w:type="dxa"/>
              <w:right w:w="150" w:type="dxa"/>
            </w:tcMar>
            <w:vAlign w:val="center"/>
          </w:tcPr>
          <w:p>
            <w:pPr>
              <w:keepNext w:val="0"/>
              <w:keepLines w:val="0"/>
              <w:widowControl/>
              <w:suppressLineNumbers w:val="0"/>
              <w:spacing w:before="0" w:beforeAutospacing="0" w:after="0" w:afterAutospacing="0" w:line="30" w:lineRule="atLeast"/>
              <w:ind w:left="0" w:right="0" w:firstLine="0"/>
              <w:jc w:val="center"/>
              <w:textAlignment w:val="center"/>
              <w:rPr>
                <w:rFonts w:hint="default" w:ascii="Helvetica" w:hAnsi="Helvetica" w:eastAsia="Helvetica" w:cs="Helvetica"/>
                <w:b w:val="0"/>
                <w:bCs w:val="0"/>
                <w:i w:val="0"/>
                <w:iCs w:val="0"/>
                <w:caps w:val="0"/>
                <w:color w:val="000000" w:themeColor="text1"/>
                <w:spacing w:val="0"/>
                <w:sz w:val="21"/>
                <w:szCs w:val="21"/>
                <w14:textFill>
                  <w14:solidFill>
                    <w14:schemeClr w14:val="tx1"/>
                  </w14:solidFill>
                </w14:textFill>
              </w:rPr>
            </w:pPr>
            <w:r>
              <w:rPr>
                <w:rFonts w:hint="default" w:ascii="Helvetica" w:hAnsi="Helvetica" w:eastAsia="Helvetica" w:cs="Helvetica"/>
                <w:b w:val="0"/>
                <w:bCs w:val="0"/>
                <w:i w:val="0"/>
                <w:iCs w:val="0"/>
                <w:caps w:val="0"/>
                <w:color w:val="000000" w:themeColor="text1"/>
                <w:spacing w:val="0"/>
                <w:kern w:val="0"/>
                <w:sz w:val="21"/>
                <w:szCs w:val="21"/>
                <w:lang w:val="en-US" w:eastAsia="zh-CN" w:bidi="ar"/>
                <w14:textFill>
                  <w14:solidFill>
                    <w14:schemeClr w14:val="tx1"/>
                  </w14:solidFill>
                </w14:textFill>
              </w:rPr>
              <w:t>监督投诉方式</w:t>
            </w:r>
          </w:p>
        </w:tc>
        <w:tc>
          <w:tcPr>
            <w:tcW w:w="4180" w:type="pct"/>
            <w:gridSpan w:val="3"/>
            <w:tcBorders>
              <w:top w:val="single" w:color="6699CC" w:sz="6" w:space="0"/>
              <w:left w:val="single" w:color="6699CC" w:sz="6" w:space="0"/>
              <w:bottom w:val="single" w:color="6699CC" w:sz="6" w:space="0"/>
              <w:right w:val="single" w:color="6699CC" w:sz="6"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Helvetica" w:hAnsi="Helvetica" w:eastAsia="Helvetica" w:cs="Helvetica"/>
                <w:i w:val="0"/>
                <w:iCs w:val="0"/>
                <w:caps w:val="0"/>
                <w:color w:val="000000" w:themeColor="text1"/>
                <w:spacing w:val="0"/>
                <w:sz w:val="21"/>
                <w:szCs w:val="21"/>
                <w:lang w:val="en-US"/>
                <w14:textFill>
                  <w14:solidFill>
                    <w14:schemeClr w14:val="tx1"/>
                  </w14:solidFill>
                </w14:textFill>
              </w:rPr>
            </w:pPr>
            <w:r>
              <w:rPr>
                <w:rFonts w:hint="default" w:ascii="Helvetica" w:hAnsi="Helvetica" w:eastAsia="Helvetica" w:cs="Helvetica"/>
                <w:i w:val="0"/>
                <w:iCs w:val="0"/>
                <w:caps w:val="0"/>
                <w:color w:val="000000" w:themeColor="text1"/>
                <w:spacing w:val="0"/>
                <w:kern w:val="0"/>
                <w:sz w:val="21"/>
                <w:szCs w:val="21"/>
                <w:lang w:val="en-US" w:eastAsia="zh-CN" w:bidi="ar"/>
                <w14:textFill>
                  <w14:solidFill>
                    <w14:schemeClr w14:val="tx1"/>
                  </w14:solidFill>
                </w14:textFill>
              </w:rPr>
              <w:t>电话投诉：</w:t>
            </w:r>
            <w:r>
              <w:rPr>
                <w:rFonts w:hint="eastAsia" w:ascii="Helvetica" w:hAnsi="Helvetica" w:eastAsia="Helvetica" w:cs="Helvetica"/>
                <w:i w:val="0"/>
                <w:iCs w:val="0"/>
                <w:caps w:val="0"/>
                <w:color w:val="000000" w:themeColor="text1"/>
                <w:spacing w:val="0"/>
                <w:kern w:val="0"/>
                <w:sz w:val="21"/>
                <w:szCs w:val="21"/>
                <w:lang w:val="en-US" w:eastAsia="zh-CN" w:bidi="ar"/>
                <w14:textFill>
                  <w14:solidFill>
                    <w14:schemeClr w14:val="tx1"/>
                  </w14:solidFill>
                </w14:textFill>
              </w:rPr>
              <w:t>0745-5251550；联系人：石晓倩 手机号码15111531725； 邮箱：25492315@qq.com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819" w:type="pct"/>
            <w:tcBorders>
              <w:top w:val="single" w:color="6699CC" w:sz="6" w:space="0"/>
              <w:left w:val="single" w:color="6699CC" w:sz="6" w:space="0"/>
              <w:bottom w:val="single" w:color="6699CC" w:sz="6" w:space="0"/>
              <w:right w:val="single" w:color="6699CC" w:sz="6" w:space="0"/>
            </w:tcBorders>
            <w:shd w:val="clear" w:color="auto" w:fill="F4F9FD"/>
            <w:tcMar>
              <w:top w:w="150" w:type="dxa"/>
              <w:left w:w="150" w:type="dxa"/>
              <w:bottom w:w="150" w:type="dxa"/>
              <w:right w:w="150" w:type="dxa"/>
            </w:tcMar>
            <w:vAlign w:val="center"/>
          </w:tcPr>
          <w:p>
            <w:pPr>
              <w:keepNext w:val="0"/>
              <w:keepLines w:val="0"/>
              <w:widowControl/>
              <w:suppressLineNumbers w:val="0"/>
              <w:spacing w:before="0" w:beforeAutospacing="0" w:after="0" w:afterAutospacing="0" w:line="30" w:lineRule="atLeast"/>
              <w:ind w:left="0" w:right="0" w:firstLine="0"/>
              <w:jc w:val="center"/>
              <w:textAlignment w:val="center"/>
              <w:rPr>
                <w:rFonts w:hint="default" w:ascii="Helvetica" w:hAnsi="Helvetica" w:eastAsia="Helvetica" w:cs="Helvetica"/>
                <w:b w:val="0"/>
                <w:bCs w:val="0"/>
                <w:i w:val="0"/>
                <w:iCs w:val="0"/>
                <w:caps w:val="0"/>
                <w:color w:val="000000" w:themeColor="text1"/>
                <w:spacing w:val="0"/>
                <w:kern w:val="0"/>
                <w:sz w:val="21"/>
                <w:szCs w:val="21"/>
                <w:lang w:val="en-US" w:eastAsia="zh-CN" w:bidi="ar"/>
                <w14:textFill>
                  <w14:solidFill>
                    <w14:schemeClr w14:val="tx1"/>
                  </w14:solidFill>
                </w14:textFill>
              </w:rPr>
            </w:pPr>
            <w:r>
              <w:rPr>
                <w:rFonts w:hint="eastAsia" w:ascii="Helvetica" w:hAnsi="Helvetica" w:eastAsia="Helvetica" w:cs="Helvetica"/>
                <w:b w:val="0"/>
                <w:bCs w:val="0"/>
                <w:i w:val="0"/>
                <w:iCs w:val="0"/>
                <w:caps w:val="0"/>
                <w:color w:val="000000" w:themeColor="text1"/>
                <w:spacing w:val="0"/>
                <w:kern w:val="0"/>
                <w:sz w:val="21"/>
                <w:szCs w:val="21"/>
                <w:lang w:val="en-US" w:eastAsia="zh-CN" w:bidi="ar"/>
                <w14:textFill>
                  <w14:solidFill>
                    <w14:schemeClr w14:val="tx1"/>
                  </w14:solidFill>
                </w14:textFill>
              </w:rPr>
              <w:t>办理时间、地点、时限</w:t>
            </w:r>
          </w:p>
        </w:tc>
        <w:tc>
          <w:tcPr>
            <w:tcW w:w="4180" w:type="pct"/>
            <w:gridSpan w:val="3"/>
            <w:tcBorders>
              <w:top w:val="single" w:color="6699CC" w:sz="6" w:space="0"/>
              <w:left w:val="single" w:color="6699CC" w:sz="6" w:space="0"/>
              <w:bottom w:val="single" w:color="6699CC" w:sz="6" w:space="0"/>
              <w:right w:val="single" w:color="6699CC" w:sz="6"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eastAsia" w:ascii="Helvetica" w:hAnsi="Helvetica" w:eastAsia="宋体" w:cs="Helvetica"/>
                <w:i w:val="0"/>
                <w:iCs w:val="0"/>
                <w:caps w:val="0"/>
                <w:color w:val="000000" w:themeColor="text1"/>
                <w:spacing w:val="0"/>
                <w:kern w:val="0"/>
                <w:sz w:val="21"/>
                <w:szCs w:val="21"/>
                <w:lang w:val="en-US" w:eastAsia="zh-CN" w:bidi="ar"/>
                <w14:textFill>
                  <w14:solidFill>
                    <w14:schemeClr w14:val="tx1"/>
                  </w14:solidFill>
                </w14:textFill>
              </w:rPr>
            </w:pPr>
            <w:r>
              <w:rPr>
                <w:rFonts w:hint="eastAsia" w:ascii="Helvetica" w:hAnsi="Helvetica" w:eastAsia="Helvetica" w:cs="Helvetica"/>
                <w:i w:val="0"/>
                <w:iCs w:val="0"/>
                <w:caps w:val="0"/>
                <w:color w:val="000000" w:themeColor="text1"/>
                <w:spacing w:val="0"/>
                <w:kern w:val="0"/>
                <w:sz w:val="21"/>
                <w:szCs w:val="21"/>
                <w:lang w:val="en-US" w:eastAsia="zh-CN" w:bidi="ar"/>
                <w14:textFill>
                  <w14:solidFill>
                    <w14:schemeClr w14:val="tx1"/>
                  </w14:solidFill>
                </w14:textFill>
              </w:rPr>
              <w:t>地点：辰溪县人力资源和社会保障局（先锋路32号）</w:t>
            </w:r>
            <w:r>
              <w:rPr>
                <w:rFonts w:hint="eastAsia" w:ascii="Helvetica" w:hAnsi="Helvetica" w:eastAsia="宋体" w:cs="Helvetica"/>
                <w:i w:val="0"/>
                <w:iCs w:val="0"/>
                <w:caps w:val="0"/>
                <w:color w:val="000000" w:themeColor="text1"/>
                <w:spacing w:val="0"/>
                <w:kern w:val="0"/>
                <w:sz w:val="21"/>
                <w:szCs w:val="21"/>
                <w:lang w:val="en-US" w:eastAsia="zh-CN" w:bidi="ar"/>
                <w14:textFill>
                  <w14:solidFill>
                    <w14:schemeClr w14:val="tx1"/>
                  </w14:solidFill>
                </w14:textFill>
              </w:rPr>
              <w:t>，</w:t>
            </w:r>
            <w:r>
              <w:rPr>
                <w:rFonts w:hint="eastAsia" w:ascii="Helvetica" w:hAnsi="Helvetica" w:eastAsia="Helvetica" w:cs="Helvetica"/>
                <w:i w:val="0"/>
                <w:iCs w:val="0"/>
                <w:caps w:val="0"/>
                <w:color w:val="000000" w:themeColor="text1"/>
                <w:spacing w:val="0"/>
                <w:kern w:val="0"/>
                <w:sz w:val="21"/>
                <w:szCs w:val="21"/>
                <w:lang w:val="en-US" w:eastAsia="zh-CN" w:bidi="ar"/>
                <w14:textFill>
                  <w14:solidFill>
                    <w14:schemeClr w14:val="tx1"/>
                  </w14:solidFill>
                </w14:textFill>
              </w:rPr>
              <w:t>时间：夏季上午8:00-12:00，下午15:00-18:00；冬季上午8:00-12:00，下午14:30-17:30，</w:t>
            </w:r>
            <w:r>
              <w:rPr>
                <w:rFonts w:hint="eastAsia" w:ascii="Helvetica" w:hAnsi="Helvetica" w:eastAsia="宋体" w:cs="Helvetica"/>
                <w:i w:val="0"/>
                <w:iCs w:val="0"/>
                <w:caps w:val="0"/>
                <w:color w:val="000000" w:themeColor="text1"/>
                <w:spacing w:val="0"/>
                <w:kern w:val="0"/>
                <w:sz w:val="21"/>
                <w:szCs w:val="21"/>
                <w:lang w:val="en-US" w:eastAsia="zh-CN" w:bidi="ar"/>
                <w14:textFill>
                  <w14:solidFill>
                    <w14:schemeClr w14:val="tx1"/>
                  </w14:solidFill>
                </w14:textFill>
              </w:rPr>
              <w:t>时限：</w:t>
            </w:r>
            <w:r>
              <w:rPr>
                <w:rFonts w:hint="eastAsia" w:ascii="Helvetica" w:hAnsi="Helvetica" w:eastAsia="Helvetica" w:cs="Helvetica"/>
                <w:i w:val="0"/>
                <w:iCs w:val="0"/>
                <w:caps w:val="0"/>
                <w:color w:val="000000" w:themeColor="text1"/>
                <w:spacing w:val="0"/>
                <w:kern w:val="0"/>
                <w:sz w:val="21"/>
                <w:szCs w:val="21"/>
                <w:lang w:val="en-US" w:eastAsia="zh-CN" w:bidi="ar"/>
                <w14:textFill>
                  <w14:solidFill>
                    <w14:schemeClr w14:val="tx1"/>
                  </w14:solidFill>
                </w14:textFill>
              </w:rPr>
              <w:t>自受理案件之日起30日内办结，情况复杂的可以适当延长，但最长不得超过60日。</w:t>
            </w:r>
          </w:p>
        </w:tc>
      </w:tr>
    </w:tbl>
    <w:tbl>
      <w:tblPr>
        <w:tblStyle w:val="5"/>
        <w:tblpPr w:leftFromText="180" w:rightFromText="180" w:vertAnchor="text" w:horzAnchor="page" w:tblpX="1230" w:tblpY="538"/>
        <w:tblOverlap w:val="never"/>
        <w:tblW w:w="95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688"/>
        <w:gridCol w:w="685"/>
        <w:gridCol w:w="1250"/>
        <w:gridCol w:w="4410"/>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688" w:type="dxa"/>
            <w:tcBorders>
              <w:top w:val="single" w:color="6699CC" w:sz="6" w:space="0"/>
              <w:left w:val="single" w:color="6699CC" w:sz="6" w:space="0"/>
              <w:bottom w:val="single" w:color="6699CC" w:sz="6" w:space="0"/>
              <w:right w:val="single" w:color="6699CC" w:sz="6" w:space="0"/>
            </w:tcBorders>
            <w:shd w:val="clear" w:color="auto" w:fill="auto"/>
            <w:tcMar>
              <w:top w:w="120" w:type="dxa"/>
              <w:left w:w="120" w:type="dxa"/>
              <w:bottom w:w="120" w:type="dxa"/>
              <w:right w:w="12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Helvetica" w:hAnsi="Helvetica" w:eastAsia="Helvetica" w:cs="Helvetica"/>
                <w:i w:val="0"/>
                <w:iCs w:val="0"/>
                <w:caps w:val="0"/>
                <w:color w:val="444444"/>
                <w:spacing w:val="0"/>
                <w:kern w:val="0"/>
                <w:sz w:val="21"/>
                <w:szCs w:val="21"/>
                <w:lang w:val="en-US" w:eastAsia="zh-CN" w:bidi="ar"/>
              </w:rPr>
            </w:pPr>
            <w:r>
              <w:rPr>
                <w:rFonts w:hint="default" w:ascii="Helvetica" w:hAnsi="Helvetica" w:eastAsia="Helvetica" w:cs="Helvetica"/>
                <w:i w:val="0"/>
                <w:iCs w:val="0"/>
                <w:caps w:val="0"/>
                <w:color w:val="444444"/>
                <w:spacing w:val="0"/>
                <w:kern w:val="0"/>
                <w:sz w:val="21"/>
                <w:szCs w:val="21"/>
                <w:lang w:val="en-US" w:eastAsia="zh-CN" w:bidi="ar"/>
              </w:rPr>
              <w:t>依据名称</w:t>
            </w:r>
          </w:p>
        </w:tc>
        <w:tc>
          <w:tcPr>
            <w:tcW w:w="685" w:type="dxa"/>
            <w:tcBorders>
              <w:top w:val="single" w:color="6699CC" w:sz="6" w:space="0"/>
              <w:left w:val="single" w:color="6699CC" w:sz="6" w:space="0"/>
              <w:bottom w:val="single" w:color="6699CC" w:sz="6" w:space="0"/>
              <w:right w:val="single" w:color="6699CC" w:sz="6" w:space="0"/>
            </w:tcBorders>
            <w:shd w:val="clear" w:color="auto" w:fill="auto"/>
            <w:tcMar>
              <w:top w:w="120" w:type="dxa"/>
              <w:left w:w="120" w:type="dxa"/>
              <w:bottom w:w="120" w:type="dxa"/>
              <w:right w:w="12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Helvetica" w:hAnsi="Helvetica" w:eastAsia="Helvetica" w:cs="Helvetica"/>
                <w:i w:val="0"/>
                <w:iCs w:val="0"/>
                <w:caps w:val="0"/>
                <w:color w:val="444444"/>
                <w:spacing w:val="0"/>
                <w:kern w:val="0"/>
                <w:sz w:val="21"/>
                <w:szCs w:val="21"/>
                <w:lang w:val="en-US" w:eastAsia="zh-CN" w:bidi="ar"/>
              </w:rPr>
            </w:pPr>
            <w:r>
              <w:rPr>
                <w:rFonts w:hint="default" w:ascii="Helvetica" w:hAnsi="Helvetica" w:eastAsia="Helvetica" w:cs="Helvetica"/>
                <w:i w:val="0"/>
                <w:iCs w:val="0"/>
                <w:caps w:val="0"/>
                <w:color w:val="444444"/>
                <w:spacing w:val="0"/>
                <w:kern w:val="0"/>
                <w:sz w:val="21"/>
                <w:szCs w:val="21"/>
                <w:lang w:val="en-US" w:eastAsia="zh-CN" w:bidi="ar"/>
              </w:rPr>
              <w:t>制定机关</w:t>
            </w:r>
          </w:p>
        </w:tc>
        <w:tc>
          <w:tcPr>
            <w:tcW w:w="1250" w:type="dxa"/>
            <w:tcBorders>
              <w:top w:val="single" w:color="6699CC" w:sz="6" w:space="0"/>
              <w:left w:val="single" w:color="6699CC" w:sz="6" w:space="0"/>
              <w:bottom w:val="single" w:color="6699CC" w:sz="6" w:space="0"/>
              <w:right w:val="single" w:color="6699CC" w:sz="6" w:space="0"/>
            </w:tcBorders>
            <w:shd w:val="clear" w:color="auto" w:fill="auto"/>
            <w:tcMar>
              <w:top w:w="120" w:type="dxa"/>
              <w:left w:w="120" w:type="dxa"/>
              <w:bottom w:w="120" w:type="dxa"/>
              <w:right w:w="12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Helvetica" w:hAnsi="Helvetica" w:eastAsia="Helvetica" w:cs="Helvetica"/>
                <w:i w:val="0"/>
                <w:iCs w:val="0"/>
                <w:caps w:val="0"/>
                <w:color w:val="444444"/>
                <w:spacing w:val="0"/>
                <w:kern w:val="0"/>
                <w:sz w:val="21"/>
                <w:szCs w:val="21"/>
                <w:lang w:val="en-US" w:eastAsia="zh-CN" w:bidi="ar"/>
              </w:rPr>
            </w:pPr>
            <w:r>
              <w:rPr>
                <w:rFonts w:hint="default" w:ascii="Helvetica" w:hAnsi="Helvetica" w:eastAsia="Helvetica" w:cs="Helvetica"/>
                <w:i w:val="0"/>
                <w:iCs w:val="0"/>
                <w:caps w:val="0"/>
                <w:color w:val="444444"/>
                <w:spacing w:val="0"/>
                <w:kern w:val="0"/>
                <w:sz w:val="21"/>
                <w:szCs w:val="21"/>
                <w:lang w:val="en-US" w:eastAsia="zh-CN" w:bidi="ar"/>
              </w:rPr>
              <w:t>发布令号（文号）</w:t>
            </w:r>
          </w:p>
        </w:tc>
        <w:tc>
          <w:tcPr>
            <w:tcW w:w="4410" w:type="dxa"/>
            <w:tcBorders>
              <w:top w:val="single" w:color="6699CC" w:sz="6" w:space="0"/>
              <w:left w:val="single" w:color="6699CC" w:sz="6" w:space="0"/>
              <w:bottom w:val="single" w:color="6699CC" w:sz="6" w:space="0"/>
              <w:right w:val="single" w:color="6699CC" w:sz="6" w:space="0"/>
            </w:tcBorders>
            <w:shd w:val="clear" w:color="auto" w:fill="auto"/>
            <w:tcMar>
              <w:top w:w="120" w:type="dxa"/>
              <w:left w:w="120" w:type="dxa"/>
              <w:bottom w:w="120" w:type="dxa"/>
              <w:right w:w="120" w:type="dxa"/>
            </w:tcMar>
            <w:vAlign w:val="center"/>
          </w:tcPr>
          <w:p>
            <w:pPr>
              <w:keepNext w:val="0"/>
              <w:keepLines w:val="0"/>
              <w:widowControl/>
              <w:suppressLineNumbers w:val="0"/>
              <w:spacing w:before="0" w:beforeAutospacing="0" w:after="0" w:afterAutospacing="0" w:line="330" w:lineRule="atLeast"/>
              <w:ind w:left="0" w:right="0" w:firstLine="1890" w:firstLineChars="900"/>
              <w:jc w:val="left"/>
              <w:textAlignment w:val="center"/>
              <w:rPr>
                <w:rFonts w:hint="default" w:ascii="Helvetica" w:hAnsi="Helvetica" w:eastAsia="Helvetica" w:cs="Helvetica"/>
                <w:i w:val="0"/>
                <w:iCs w:val="0"/>
                <w:caps w:val="0"/>
                <w:color w:val="444444"/>
                <w:spacing w:val="0"/>
                <w:kern w:val="0"/>
                <w:sz w:val="21"/>
                <w:szCs w:val="21"/>
                <w:lang w:val="en-US" w:eastAsia="zh-CN" w:bidi="ar"/>
              </w:rPr>
            </w:pPr>
            <w:r>
              <w:rPr>
                <w:rFonts w:hint="default" w:ascii="Helvetica" w:hAnsi="Helvetica" w:eastAsia="Helvetica" w:cs="Helvetica"/>
                <w:i w:val="0"/>
                <w:iCs w:val="0"/>
                <w:caps w:val="0"/>
                <w:color w:val="444444"/>
                <w:spacing w:val="0"/>
                <w:kern w:val="0"/>
                <w:sz w:val="21"/>
                <w:szCs w:val="21"/>
                <w:lang w:val="en-US" w:eastAsia="zh-CN" w:bidi="ar"/>
              </w:rPr>
              <w:t>具体规定内容</w:t>
            </w:r>
          </w:p>
        </w:tc>
        <w:tc>
          <w:tcPr>
            <w:tcW w:w="1515" w:type="dxa"/>
            <w:tcBorders>
              <w:top w:val="single" w:color="6699CC" w:sz="6" w:space="0"/>
              <w:left w:val="single" w:color="6699CC" w:sz="6" w:space="0"/>
              <w:bottom w:val="single" w:color="6699CC" w:sz="6" w:space="0"/>
              <w:right w:val="single" w:color="6699CC" w:sz="6" w:space="0"/>
            </w:tcBorders>
            <w:shd w:val="clear" w:color="auto" w:fill="auto"/>
            <w:tcMar>
              <w:top w:w="120" w:type="dxa"/>
              <w:left w:w="120" w:type="dxa"/>
              <w:bottom w:w="120" w:type="dxa"/>
              <w:right w:w="120" w:type="dxa"/>
            </w:tcMar>
            <w:vAlign w:val="center"/>
          </w:tcPr>
          <w:p>
            <w:pPr>
              <w:keepNext w:val="0"/>
              <w:keepLines w:val="0"/>
              <w:widowControl/>
              <w:suppressLineNumbers w:val="0"/>
              <w:spacing w:before="0" w:beforeAutospacing="0" w:after="0" w:afterAutospacing="0" w:line="330" w:lineRule="atLeast"/>
              <w:ind w:left="0" w:right="0" w:firstLine="210" w:firstLineChars="100"/>
              <w:jc w:val="left"/>
              <w:textAlignment w:val="center"/>
              <w:rPr>
                <w:rFonts w:hint="default" w:ascii="Helvetica" w:hAnsi="Helvetica" w:eastAsia="Helvetica" w:cs="Helvetica"/>
                <w:i w:val="0"/>
                <w:iCs w:val="0"/>
                <w:caps w:val="0"/>
                <w:color w:val="444444"/>
                <w:spacing w:val="0"/>
                <w:kern w:val="0"/>
                <w:sz w:val="21"/>
                <w:szCs w:val="21"/>
                <w:lang w:val="en-US" w:eastAsia="zh-CN" w:bidi="ar"/>
              </w:rPr>
            </w:pPr>
            <w:r>
              <w:rPr>
                <w:rFonts w:hint="default" w:ascii="Helvetica" w:hAnsi="Helvetica" w:eastAsia="Helvetica" w:cs="Helvetica"/>
                <w:i w:val="0"/>
                <w:iCs w:val="0"/>
                <w:caps w:val="0"/>
                <w:color w:val="444444"/>
                <w:spacing w:val="0"/>
                <w:kern w:val="0"/>
                <w:sz w:val="21"/>
                <w:szCs w:val="21"/>
                <w:lang w:val="en-US" w:eastAsia="zh-CN" w:bidi="ar"/>
              </w:rPr>
              <w:t>原文下载</w:t>
            </w:r>
          </w:p>
          <w:p>
            <w:pPr>
              <w:keepNext w:val="0"/>
              <w:keepLines w:val="0"/>
              <w:widowControl/>
              <w:suppressLineNumbers w:val="0"/>
              <w:spacing w:before="0" w:beforeAutospacing="0" w:after="0" w:afterAutospacing="0" w:line="330" w:lineRule="atLeast"/>
              <w:ind w:left="0" w:right="0" w:firstLine="420" w:firstLineChars="200"/>
              <w:jc w:val="left"/>
              <w:textAlignment w:val="center"/>
              <w:rPr>
                <w:rFonts w:hint="default" w:ascii="Helvetica" w:hAnsi="Helvetica" w:eastAsia="Helvetica" w:cs="Helvetica"/>
                <w:i w:val="0"/>
                <w:iCs w:val="0"/>
                <w:caps w:val="0"/>
                <w:color w:val="444444"/>
                <w:spacing w:val="0"/>
                <w:kern w:val="0"/>
                <w:sz w:val="21"/>
                <w:szCs w:val="21"/>
                <w:lang w:val="en-US" w:eastAsia="zh-CN" w:bidi="ar"/>
              </w:rPr>
            </w:pPr>
            <w:r>
              <w:rPr>
                <w:rFonts w:hint="default" w:ascii="Helvetica" w:hAnsi="Helvetica" w:eastAsia="Helvetica" w:cs="Helvetica"/>
                <w:i w:val="0"/>
                <w:iCs w:val="0"/>
                <w:caps w:val="0"/>
                <w:color w:val="444444"/>
                <w:spacing w:val="0"/>
                <w:kern w:val="0"/>
                <w:sz w:val="21"/>
                <w:szCs w:val="21"/>
                <w:lang w:val="en-US" w:eastAsia="zh-CN" w:bidi="ar"/>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0" w:hRule="atLeast"/>
        </w:trPr>
        <w:tc>
          <w:tcPr>
            <w:tcW w:w="1688" w:type="dxa"/>
            <w:tcBorders>
              <w:top w:val="single" w:color="6699CC" w:sz="6" w:space="0"/>
              <w:left w:val="single" w:color="6699CC" w:sz="6" w:space="0"/>
              <w:bottom w:val="single" w:color="6699CC" w:sz="6" w:space="0"/>
              <w:right w:val="single" w:color="6699CC" w:sz="6" w:space="0"/>
            </w:tcBorders>
            <w:shd w:val="clear" w:color="auto" w:fill="auto"/>
            <w:tcMar>
              <w:top w:w="120" w:type="dxa"/>
              <w:left w:w="120" w:type="dxa"/>
              <w:bottom w:w="120" w:type="dxa"/>
              <w:right w:w="12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Helvetica" w:hAnsi="Helvetica" w:eastAsia="Helvetica" w:cs="Helvetica"/>
                <w:i w:val="0"/>
                <w:iCs w:val="0"/>
                <w:caps w:val="0"/>
                <w:color w:val="444444"/>
                <w:spacing w:val="0"/>
                <w:kern w:val="0"/>
                <w:sz w:val="21"/>
                <w:szCs w:val="21"/>
                <w:lang w:val="en-US" w:eastAsia="zh-CN" w:bidi="ar"/>
              </w:rPr>
            </w:pPr>
            <w:r>
              <w:rPr>
                <w:rFonts w:hint="default" w:ascii="Helvetica" w:hAnsi="Helvetica" w:eastAsia="Helvetica" w:cs="Helvetica"/>
                <w:i w:val="0"/>
                <w:iCs w:val="0"/>
                <w:caps w:val="0"/>
                <w:color w:val="444444"/>
                <w:spacing w:val="0"/>
                <w:kern w:val="0"/>
                <w:sz w:val="21"/>
                <w:szCs w:val="21"/>
                <w:lang w:val="en-US" w:eastAsia="zh-CN" w:bidi="ar"/>
              </w:rPr>
              <w:t>《社会保险法》</w:t>
            </w:r>
          </w:p>
        </w:tc>
        <w:tc>
          <w:tcPr>
            <w:tcW w:w="685" w:type="dxa"/>
            <w:tcBorders>
              <w:top w:val="single" w:color="6699CC" w:sz="6" w:space="0"/>
              <w:left w:val="single" w:color="6699CC" w:sz="6" w:space="0"/>
              <w:bottom w:val="single" w:color="6699CC" w:sz="6" w:space="0"/>
              <w:right w:val="single" w:color="6699CC" w:sz="6" w:space="0"/>
            </w:tcBorders>
            <w:shd w:val="clear" w:color="auto" w:fill="auto"/>
            <w:tcMar>
              <w:top w:w="120" w:type="dxa"/>
              <w:left w:w="120" w:type="dxa"/>
              <w:bottom w:w="120" w:type="dxa"/>
              <w:right w:w="12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Helvetica" w:hAnsi="Helvetica" w:eastAsia="Helvetica" w:cs="Helvetica"/>
                <w:i w:val="0"/>
                <w:iCs w:val="0"/>
                <w:caps w:val="0"/>
                <w:color w:val="444444"/>
                <w:spacing w:val="0"/>
                <w:kern w:val="0"/>
                <w:sz w:val="21"/>
                <w:szCs w:val="21"/>
                <w:lang w:val="en-US" w:eastAsia="zh-CN" w:bidi="ar"/>
              </w:rPr>
            </w:pPr>
            <w:r>
              <w:rPr>
                <w:rFonts w:hint="default" w:ascii="Helvetica" w:hAnsi="Helvetica" w:eastAsia="Helvetica" w:cs="Helvetica"/>
                <w:i w:val="0"/>
                <w:iCs w:val="0"/>
                <w:caps w:val="0"/>
                <w:color w:val="444444"/>
                <w:spacing w:val="0"/>
                <w:kern w:val="0"/>
                <w:sz w:val="21"/>
                <w:szCs w:val="21"/>
                <w:lang w:val="en-US" w:eastAsia="zh-CN" w:bidi="ar"/>
              </w:rPr>
              <w:t>全国人大常委会</w:t>
            </w:r>
          </w:p>
        </w:tc>
        <w:tc>
          <w:tcPr>
            <w:tcW w:w="1250" w:type="dxa"/>
            <w:tcBorders>
              <w:top w:val="single" w:color="6699CC" w:sz="6" w:space="0"/>
              <w:left w:val="single" w:color="6699CC" w:sz="6" w:space="0"/>
              <w:bottom w:val="single" w:color="6699CC" w:sz="6" w:space="0"/>
              <w:right w:val="single" w:color="6699CC" w:sz="6" w:space="0"/>
            </w:tcBorders>
            <w:shd w:val="clear" w:color="auto" w:fill="auto"/>
            <w:tcMar>
              <w:top w:w="120" w:type="dxa"/>
              <w:left w:w="120" w:type="dxa"/>
              <w:bottom w:w="120" w:type="dxa"/>
              <w:right w:w="12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Helvetica" w:hAnsi="Helvetica" w:eastAsia="Helvetica" w:cs="Helvetica"/>
                <w:i w:val="0"/>
                <w:iCs w:val="0"/>
                <w:caps w:val="0"/>
                <w:color w:val="444444"/>
                <w:spacing w:val="0"/>
                <w:kern w:val="0"/>
                <w:sz w:val="21"/>
                <w:szCs w:val="21"/>
                <w:lang w:val="en-US" w:eastAsia="zh-CN" w:bidi="ar"/>
              </w:rPr>
            </w:pPr>
            <w:r>
              <w:rPr>
                <w:rFonts w:hint="default" w:ascii="Helvetica" w:hAnsi="Helvetica" w:eastAsia="Helvetica" w:cs="Helvetica"/>
                <w:i w:val="0"/>
                <w:iCs w:val="0"/>
                <w:caps w:val="0"/>
                <w:color w:val="444444"/>
                <w:spacing w:val="0"/>
                <w:kern w:val="0"/>
                <w:sz w:val="21"/>
                <w:szCs w:val="21"/>
                <w:lang w:val="en-US" w:eastAsia="zh-CN" w:bidi="ar"/>
              </w:rPr>
              <w:t>2010年10月28日主席令第三十五号</w:t>
            </w:r>
          </w:p>
        </w:tc>
        <w:tc>
          <w:tcPr>
            <w:tcW w:w="4410" w:type="dxa"/>
            <w:tcBorders>
              <w:top w:val="single" w:color="6699CC" w:sz="6" w:space="0"/>
              <w:left w:val="single" w:color="6699CC" w:sz="6" w:space="0"/>
              <w:bottom w:val="single" w:color="6699CC" w:sz="6" w:space="0"/>
              <w:right w:val="single" w:color="6699CC" w:sz="6" w:space="0"/>
            </w:tcBorders>
            <w:shd w:val="clear" w:color="auto" w:fill="auto"/>
            <w:tcMar>
              <w:top w:w="120" w:type="dxa"/>
              <w:left w:w="120" w:type="dxa"/>
              <w:bottom w:w="120" w:type="dxa"/>
              <w:right w:w="12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Helvetica" w:hAnsi="Helvetica" w:eastAsia="Helvetica" w:cs="Helvetica"/>
                <w:i w:val="0"/>
                <w:iCs w:val="0"/>
                <w:caps w:val="0"/>
                <w:color w:val="444444"/>
                <w:spacing w:val="0"/>
                <w:kern w:val="0"/>
                <w:sz w:val="21"/>
                <w:szCs w:val="21"/>
                <w:lang w:val="en-US" w:eastAsia="zh-CN" w:bidi="ar"/>
              </w:rPr>
            </w:pPr>
            <w:r>
              <w:rPr>
                <w:rFonts w:hint="default" w:ascii="Helvetica" w:hAnsi="Helvetica" w:eastAsia="Helvetica" w:cs="Helvetica"/>
                <w:i w:val="0"/>
                <w:iCs w:val="0"/>
                <w:caps w:val="0"/>
                <w:color w:val="444444"/>
                <w:spacing w:val="0"/>
                <w:kern w:val="0"/>
                <w:sz w:val="21"/>
                <w:szCs w:val="21"/>
                <w:lang w:val="en-US" w:eastAsia="zh-CN" w:bidi="ar"/>
              </w:rPr>
              <w:t>第八十二条：任何组织或者个人有权对违反社会保险法律、法规的行为进行举报、投诉。社会保险行政部门、卫生行政部门、社会保险经办机构、社会保险费征收机构和财政部门、审计机关对属于本部门、本机构职责范围的举报、投诉，应当依法处理。</w:t>
            </w:r>
          </w:p>
        </w:tc>
        <w:tc>
          <w:tcPr>
            <w:tcW w:w="1515" w:type="dxa"/>
            <w:tcBorders>
              <w:top w:val="single" w:color="6699CC" w:sz="6" w:space="0"/>
              <w:left w:val="single" w:color="6699CC" w:sz="6" w:space="0"/>
              <w:bottom w:val="single" w:color="6699CC" w:sz="6" w:space="0"/>
              <w:right w:val="single" w:color="6699CC" w:sz="6" w:space="0"/>
            </w:tcBorders>
            <w:shd w:val="clear" w:color="auto" w:fill="auto"/>
            <w:tcMar>
              <w:top w:w="120" w:type="dxa"/>
              <w:left w:w="120" w:type="dxa"/>
              <w:bottom w:w="120" w:type="dxa"/>
              <w:right w:w="120" w:type="dxa"/>
            </w:tcMar>
            <w:vAlign w:val="center"/>
          </w:tcPr>
          <w:p>
            <w:pPr>
              <w:keepNext w:val="0"/>
              <w:keepLines w:val="0"/>
              <w:widowControl/>
              <w:suppressLineNumbers w:val="0"/>
              <w:spacing w:before="0" w:beforeAutospacing="0" w:after="0" w:afterAutospacing="0" w:line="330" w:lineRule="atLeast"/>
              <w:ind w:left="0" w:right="0" w:firstLine="210" w:firstLineChars="100"/>
              <w:jc w:val="left"/>
              <w:textAlignment w:val="center"/>
              <w:rPr>
                <w:rFonts w:hint="eastAsia" w:ascii="Helvetica" w:hAnsi="Helvetica" w:eastAsia="Helvetica" w:cs="Helvetica"/>
                <w:i w:val="0"/>
                <w:iCs w:val="0"/>
                <w:caps w:val="0"/>
                <w:color w:val="444444"/>
                <w:spacing w:val="0"/>
                <w:kern w:val="0"/>
                <w:sz w:val="21"/>
                <w:szCs w:val="21"/>
                <w:lang w:val="en-US" w:eastAsia="zh-CN" w:bidi="ar"/>
              </w:rPr>
            </w:pPr>
            <w:r>
              <w:rPr>
                <w:rFonts w:hint="eastAsia" w:ascii="Helvetica" w:hAnsi="Helvetica" w:eastAsia="Helvetica" w:cs="Helvetica"/>
                <w:i w:val="0"/>
                <w:iCs w:val="0"/>
                <w:caps w:val="0"/>
                <w:color w:val="444444"/>
                <w:spacing w:val="0"/>
                <w:kern w:val="0"/>
                <w:sz w:val="21"/>
                <w:szCs w:val="21"/>
                <w:lang w:val="en-US" w:eastAsia="zh-CN" w:bidi="ar"/>
              </w:rPr>
              <w:t>网络公开</w:t>
            </w:r>
          </w:p>
          <w:p>
            <w:pPr>
              <w:keepNext w:val="0"/>
              <w:keepLines w:val="0"/>
              <w:widowControl/>
              <w:suppressLineNumbers w:val="0"/>
              <w:spacing w:before="0" w:beforeAutospacing="0" w:after="0" w:afterAutospacing="0" w:line="330" w:lineRule="atLeast"/>
              <w:ind w:left="0" w:right="0" w:firstLine="420" w:firstLineChars="200"/>
              <w:jc w:val="left"/>
              <w:textAlignment w:val="center"/>
              <w:rPr>
                <w:rFonts w:hint="eastAsia" w:ascii="Helvetica" w:hAnsi="Helvetica" w:eastAsia="Helvetica" w:cs="Helvetica"/>
                <w:i w:val="0"/>
                <w:iCs w:val="0"/>
                <w:caps w:val="0"/>
                <w:color w:val="444444"/>
                <w:spacing w:val="0"/>
                <w:kern w:val="0"/>
                <w:sz w:val="21"/>
                <w:szCs w:val="21"/>
                <w:lang w:val="en-US" w:eastAsia="zh-CN" w:bidi="ar"/>
              </w:rPr>
            </w:pPr>
            <w:r>
              <w:rPr>
                <w:rFonts w:hint="eastAsia" w:ascii="Helvetica" w:hAnsi="Helvetica" w:eastAsia="Helvetica" w:cs="Helvetica"/>
                <w:i w:val="0"/>
                <w:iCs w:val="0"/>
                <w:caps w:val="0"/>
                <w:color w:val="444444"/>
                <w:spacing w:val="0"/>
                <w:kern w:val="0"/>
                <w:sz w:val="21"/>
                <w:szCs w:val="21"/>
                <w:lang w:val="en-US" w:eastAsia="zh-CN" w:bidi="ar"/>
              </w:rPr>
              <w:t>下载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65" w:hRule="atLeast"/>
        </w:trPr>
        <w:tc>
          <w:tcPr>
            <w:tcW w:w="1688" w:type="dxa"/>
            <w:tcBorders>
              <w:top w:val="single" w:color="6699CC" w:sz="6" w:space="0"/>
              <w:left w:val="single" w:color="6699CC" w:sz="6" w:space="0"/>
              <w:bottom w:val="single" w:color="6699CC" w:sz="6" w:space="0"/>
              <w:right w:val="single" w:color="6699CC" w:sz="6" w:space="0"/>
            </w:tcBorders>
            <w:shd w:val="clear" w:color="auto" w:fill="auto"/>
            <w:tcMar>
              <w:top w:w="120" w:type="dxa"/>
              <w:left w:w="120" w:type="dxa"/>
              <w:bottom w:w="120" w:type="dxa"/>
              <w:right w:w="12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Helvetica" w:hAnsi="Helvetica" w:eastAsia="Helvetica" w:cs="Helvetica"/>
                <w:i w:val="0"/>
                <w:iCs w:val="0"/>
                <w:caps w:val="0"/>
                <w:color w:val="444444"/>
                <w:spacing w:val="0"/>
                <w:kern w:val="0"/>
                <w:sz w:val="21"/>
                <w:szCs w:val="21"/>
                <w:lang w:val="en-US" w:eastAsia="zh-CN" w:bidi="ar"/>
              </w:rPr>
            </w:pPr>
            <w:r>
              <w:rPr>
                <w:rFonts w:hint="default" w:ascii="Helvetica" w:hAnsi="Helvetica" w:eastAsia="Helvetica" w:cs="Helvetica"/>
                <w:i w:val="0"/>
                <w:iCs w:val="0"/>
                <w:caps w:val="0"/>
                <w:color w:val="444444"/>
                <w:spacing w:val="0"/>
                <w:kern w:val="0"/>
                <w:sz w:val="21"/>
                <w:szCs w:val="21"/>
                <w:lang w:val="en-US" w:eastAsia="zh-CN" w:bidi="ar"/>
              </w:rPr>
              <w:t>《关于印发社会保险欺诈案件管理办法的通知》</w:t>
            </w:r>
          </w:p>
        </w:tc>
        <w:tc>
          <w:tcPr>
            <w:tcW w:w="685" w:type="dxa"/>
            <w:tcBorders>
              <w:top w:val="single" w:color="6699CC" w:sz="6" w:space="0"/>
              <w:left w:val="single" w:color="6699CC" w:sz="6" w:space="0"/>
              <w:bottom w:val="single" w:color="6699CC" w:sz="6" w:space="0"/>
              <w:right w:val="single" w:color="6699CC" w:sz="6" w:space="0"/>
            </w:tcBorders>
            <w:shd w:val="clear" w:color="auto" w:fill="auto"/>
            <w:tcMar>
              <w:top w:w="120" w:type="dxa"/>
              <w:left w:w="120" w:type="dxa"/>
              <w:bottom w:w="120" w:type="dxa"/>
              <w:right w:w="12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Helvetica" w:hAnsi="Helvetica" w:eastAsia="Helvetica" w:cs="Helvetica"/>
                <w:i w:val="0"/>
                <w:iCs w:val="0"/>
                <w:caps w:val="0"/>
                <w:color w:val="444444"/>
                <w:spacing w:val="0"/>
                <w:kern w:val="0"/>
                <w:sz w:val="21"/>
                <w:szCs w:val="21"/>
                <w:lang w:val="en-US" w:eastAsia="zh-CN" w:bidi="ar"/>
              </w:rPr>
            </w:pPr>
            <w:r>
              <w:rPr>
                <w:rFonts w:hint="default" w:ascii="Helvetica" w:hAnsi="Helvetica" w:eastAsia="Helvetica" w:cs="Helvetica"/>
                <w:i w:val="0"/>
                <w:iCs w:val="0"/>
                <w:caps w:val="0"/>
                <w:color w:val="444444"/>
                <w:spacing w:val="0"/>
                <w:kern w:val="0"/>
                <w:sz w:val="21"/>
                <w:szCs w:val="21"/>
                <w:lang w:val="en-US" w:eastAsia="zh-CN" w:bidi="ar"/>
              </w:rPr>
              <w:t>人力资源和社会保障部</w:t>
            </w:r>
          </w:p>
        </w:tc>
        <w:tc>
          <w:tcPr>
            <w:tcW w:w="1250" w:type="dxa"/>
            <w:tcBorders>
              <w:top w:val="single" w:color="6699CC" w:sz="6" w:space="0"/>
              <w:left w:val="single" w:color="6699CC" w:sz="6" w:space="0"/>
              <w:bottom w:val="single" w:color="6699CC" w:sz="6" w:space="0"/>
              <w:right w:val="single" w:color="6699CC" w:sz="6" w:space="0"/>
            </w:tcBorders>
            <w:shd w:val="clear" w:color="auto" w:fill="auto"/>
            <w:tcMar>
              <w:top w:w="120" w:type="dxa"/>
              <w:left w:w="120" w:type="dxa"/>
              <w:bottom w:w="120" w:type="dxa"/>
              <w:right w:w="12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Helvetica" w:hAnsi="Helvetica" w:eastAsia="Helvetica" w:cs="Helvetica"/>
                <w:i w:val="0"/>
                <w:iCs w:val="0"/>
                <w:caps w:val="0"/>
                <w:color w:val="444444"/>
                <w:spacing w:val="0"/>
                <w:kern w:val="0"/>
                <w:sz w:val="21"/>
                <w:szCs w:val="21"/>
                <w:lang w:val="en-US" w:eastAsia="zh-CN" w:bidi="ar"/>
              </w:rPr>
            </w:pPr>
            <w:r>
              <w:rPr>
                <w:rFonts w:hint="default" w:ascii="Helvetica" w:hAnsi="Helvetica" w:eastAsia="Helvetica" w:cs="Helvetica"/>
                <w:i w:val="0"/>
                <w:iCs w:val="0"/>
                <w:caps w:val="0"/>
                <w:color w:val="444444"/>
                <w:spacing w:val="0"/>
                <w:kern w:val="0"/>
                <w:sz w:val="21"/>
                <w:szCs w:val="21"/>
                <w:lang w:val="en-US" w:eastAsia="zh-CN" w:bidi="ar"/>
              </w:rPr>
              <w:t>人社厅发〔2016〕61号</w:t>
            </w:r>
          </w:p>
        </w:tc>
        <w:tc>
          <w:tcPr>
            <w:tcW w:w="4410" w:type="dxa"/>
            <w:tcBorders>
              <w:top w:val="single" w:color="6699CC" w:sz="6" w:space="0"/>
              <w:left w:val="single" w:color="6699CC" w:sz="6" w:space="0"/>
              <w:bottom w:val="single" w:color="6699CC" w:sz="6" w:space="0"/>
              <w:right w:val="single" w:color="6699CC" w:sz="6" w:space="0"/>
            </w:tcBorders>
            <w:shd w:val="clear" w:color="auto" w:fill="auto"/>
            <w:tcMar>
              <w:top w:w="120" w:type="dxa"/>
              <w:left w:w="120" w:type="dxa"/>
              <w:bottom w:w="120" w:type="dxa"/>
              <w:right w:w="12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Helvetica" w:hAnsi="Helvetica" w:eastAsia="Helvetica" w:cs="Helvetica"/>
                <w:i w:val="0"/>
                <w:iCs w:val="0"/>
                <w:caps w:val="0"/>
                <w:color w:val="444444"/>
                <w:spacing w:val="0"/>
                <w:kern w:val="0"/>
                <w:sz w:val="21"/>
                <w:szCs w:val="21"/>
                <w:lang w:val="en-US" w:eastAsia="zh-CN" w:bidi="ar"/>
              </w:rPr>
            </w:pPr>
            <w:r>
              <w:rPr>
                <w:rFonts w:hint="default" w:ascii="Helvetica" w:hAnsi="Helvetica" w:eastAsia="Helvetica" w:cs="Helvetica"/>
                <w:i w:val="0"/>
                <w:iCs w:val="0"/>
                <w:caps w:val="0"/>
                <w:color w:val="444444"/>
                <w:spacing w:val="0"/>
                <w:kern w:val="0"/>
                <w:sz w:val="21"/>
                <w:szCs w:val="21"/>
                <w:lang w:val="en-US" w:eastAsia="zh-CN" w:bidi="ar"/>
              </w:rPr>
              <w:t>第十五条：社会保险欺诈案件由违法行为发生地社会保险行政部门管辖。</w:t>
            </w:r>
          </w:p>
        </w:tc>
        <w:tc>
          <w:tcPr>
            <w:tcW w:w="1515" w:type="dxa"/>
            <w:tcBorders>
              <w:top w:val="single" w:color="6699CC" w:sz="6" w:space="0"/>
              <w:left w:val="single" w:color="6699CC" w:sz="6" w:space="0"/>
              <w:bottom w:val="single" w:color="6699CC" w:sz="6" w:space="0"/>
              <w:right w:val="single" w:color="6699CC" w:sz="6" w:space="0"/>
            </w:tcBorders>
            <w:shd w:val="clear" w:color="auto" w:fill="auto"/>
            <w:tcMar>
              <w:top w:w="120" w:type="dxa"/>
              <w:left w:w="120" w:type="dxa"/>
              <w:bottom w:w="120" w:type="dxa"/>
              <w:right w:w="120" w:type="dxa"/>
            </w:tcMar>
            <w:vAlign w:val="center"/>
          </w:tcPr>
          <w:p>
            <w:pPr>
              <w:keepNext w:val="0"/>
              <w:keepLines w:val="0"/>
              <w:widowControl/>
              <w:suppressLineNumbers w:val="0"/>
              <w:spacing w:before="0" w:beforeAutospacing="0" w:after="0" w:afterAutospacing="0" w:line="330" w:lineRule="atLeast"/>
              <w:ind w:left="0" w:right="0" w:firstLine="210" w:firstLineChars="100"/>
              <w:jc w:val="left"/>
              <w:textAlignment w:val="center"/>
              <w:rPr>
                <w:rFonts w:hint="eastAsia" w:ascii="Helvetica" w:hAnsi="Helvetica" w:eastAsia="Helvetica" w:cs="Helvetica"/>
                <w:i w:val="0"/>
                <w:iCs w:val="0"/>
                <w:caps w:val="0"/>
                <w:color w:val="444444"/>
                <w:spacing w:val="0"/>
                <w:kern w:val="0"/>
                <w:sz w:val="21"/>
                <w:szCs w:val="21"/>
                <w:lang w:val="en-US" w:eastAsia="zh-CN" w:bidi="ar"/>
              </w:rPr>
            </w:pPr>
            <w:r>
              <w:rPr>
                <w:rFonts w:hint="eastAsia" w:ascii="Helvetica" w:hAnsi="Helvetica" w:eastAsia="Helvetica" w:cs="Helvetica"/>
                <w:i w:val="0"/>
                <w:iCs w:val="0"/>
                <w:caps w:val="0"/>
                <w:color w:val="444444"/>
                <w:spacing w:val="0"/>
                <w:kern w:val="0"/>
                <w:sz w:val="21"/>
                <w:szCs w:val="21"/>
                <w:lang w:val="en-US" w:eastAsia="zh-CN" w:bidi="ar"/>
              </w:rPr>
              <w:t>网络公开</w:t>
            </w:r>
          </w:p>
          <w:p>
            <w:pPr>
              <w:keepNext w:val="0"/>
              <w:keepLines w:val="0"/>
              <w:widowControl/>
              <w:suppressLineNumbers w:val="0"/>
              <w:spacing w:before="0" w:beforeAutospacing="0" w:after="0" w:afterAutospacing="0" w:line="330" w:lineRule="atLeast"/>
              <w:ind w:left="0" w:right="0" w:firstLine="420" w:firstLineChars="200"/>
              <w:jc w:val="left"/>
              <w:textAlignment w:val="center"/>
              <w:rPr>
                <w:rFonts w:hint="default" w:ascii="Helvetica" w:hAnsi="Helvetica" w:eastAsia="Helvetica" w:cs="Helvetica"/>
                <w:i w:val="0"/>
                <w:iCs w:val="0"/>
                <w:caps w:val="0"/>
                <w:color w:val="444444"/>
                <w:spacing w:val="0"/>
                <w:kern w:val="0"/>
                <w:sz w:val="21"/>
                <w:szCs w:val="21"/>
                <w:lang w:val="en-US" w:eastAsia="zh-CN" w:bidi="ar"/>
              </w:rPr>
            </w:pPr>
            <w:r>
              <w:rPr>
                <w:rFonts w:hint="eastAsia" w:ascii="Helvetica" w:hAnsi="Helvetica" w:eastAsia="Helvetica" w:cs="Helvetica"/>
                <w:i w:val="0"/>
                <w:iCs w:val="0"/>
                <w:caps w:val="0"/>
                <w:color w:val="444444"/>
                <w:spacing w:val="0"/>
                <w:kern w:val="0"/>
                <w:sz w:val="21"/>
                <w:szCs w:val="21"/>
                <w:lang w:val="en-US" w:eastAsia="zh-CN" w:bidi="ar"/>
              </w:rPr>
              <w:t>下载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5" w:hRule="atLeast"/>
        </w:trPr>
        <w:tc>
          <w:tcPr>
            <w:tcW w:w="1688" w:type="dxa"/>
            <w:tcBorders>
              <w:top w:val="single" w:color="6699CC" w:sz="6" w:space="0"/>
              <w:left w:val="single" w:color="6699CC" w:sz="6" w:space="0"/>
              <w:bottom w:val="single" w:color="6699CC" w:sz="6" w:space="0"/>
              <w:right w:val="single" w:color="6699CC" w:sz="6" w:space="0"/>
            </w:tcBorders>
            <w:shd w:val="clear" w:color="auto" w:fill="auto"/>
            <w:tcMar>
              <w:top w:w="120" w:type="dxa"/>
              <w:left w:w="120" w:type="dxa"/>
              <w:bottom w:w="120" w:type="dxa"/>
              <w:right w:w="120" w:type="dxa"/>
            </w:tcMar>
            <w:vAlign w:val="center"/>
          </w:tcPr>
          <w:p>
            <w:pPr>
              <w:keepNext w:val="0"/>
              <w:keepLines w:val="0"/>
              <w:widowControl/>
              <w:suppressLineNumbers w:val="0"/>
              <w:spacing w:before="0" w:beforeAutospacing="0" w:after="0" w:afterAutospacing="0" w:line="330" w:lineRule="atLeast"/>
              <w:ind w:left="0" w:leftChars="0" w:right="0" w:rightChars="0" w:firstLine="0" w:firstLineChars="0"/>
              <w:jc w:val="left"/>
              <w:textAlignment w:val="center"/>
              <w:rPr>
                <w:rFonts w:hint="default" w:ascii="Helvetica" w:hAnsi="Helvetica" w:eastAsia="Helvetica" w:cs="Helvetica"/>
                <w:i w:val="0"/>
                <w:iCs w:val="0"/>
                <w:caps w:val="0"/>
                <w:color w:val="444444"/>
                <w:spacing w:val="0"/>
                <w:kern w:val="0"/>
                <w:sz w:val="21"/>
                <w:szCs w:val="21"/>
                <w:lang w:val="en-US" w:eastAsia="zh-CN" w:bidi="ar"/>
              </w:rPr>
            </w:pPr>
            <w:r>
              <w:rPr>
                <w:rFonts w:hint="default" w:ascii="Helvetica" w:hAnsi="Helvetica" w:eastAsia="Helvetica" w:cs="Helvetica"/>
                <w:i w:val="0"/>
                <w:iCs w:val="0"/>
                <w:caps w:val="0"/>
                <w:color w:val="444444"/>
                <w:spacing w:val="0"/>
                <w:kern w:val="0"/>
                <w:sz w:val="21"/>
                <w:szCs w:val="21"/>
                <w:lang w:val="en-US" w:eastAsia="zh-CN" w:bidi="ar"/>
              </w:rPr>
              <w:t>《社会保险基金监督举报工作管理办法》</w:t>
            </w:r>
          </w:p>
        </w:tc>
        <w:tc>
          <w:tcPr>
            <w:tcW w:w="685" w:type="dxa"/>
            <w:tcBorders>
              <w:top w:val="single" w:color="6699CC" w:sz="6" w:space="0"/>
              <w:left w:val="single" w:color="6699CC" w:sz="6" w:space="0"/>
              <w:bottom w:val="single" w:color="6699CC" w:sz="6" w:space="0"/>
              <w:right w:val="single" w:color="6699CC" w:sz="6" w:space="0"/>
            </w:tcBorders>
            <w:shd w:val="clear" w:color="auto" w:fill="auto"/>
            <w:tcMar>
              <w:top w:w="120" w:type="dxa"/>
              <w:left w:w="120" w:type="dxa"/>
              <w:bottom w:w="120" w:type="dxa"/>
              <w:right w:w="120" w:type="dxa"/>
            </w:tcMar>
            <w:vAlign w:val="center"/>
          </w:tcPr>
          <w:p>
            <w:pPr>
              <w:keepNext w:val="0"/>
              <w:keepLines w:val="0"/>
              <w:widowControl/>
              <w:suppressLineNumbers w:val="0"/>
              <w:spacing w:before="0" w:beforeAutospacing="0" w:after="0" w:afterAutospacing="0" w:line="330" w:lineRule="atLeast"/>
              <w:ind w:left="0" w:leftChars="0" w:right="0" w:rightChars="0" w:firstLine="0" w:firstLineChars="0"/>
              <w:jc w:val="left"/>
              <w:textAlignment w:val="center"/>
              <w:rPr>
                <w:rFonts w:hint="default" w:ascii="Helvetica" w:hAnsi="Helvetica" w:eastAsia="Helvetica" w:cs="Helvetica"/>
                <w:i w:val="0"/>
                <w:iCs w:val="0"/>
                <w:caps w:val="0"/>
                <w:color w:val="444444"/>
                <w:spacing w:val="0"/>
                <w:kern w:val="0"/>
                <w:sz w:val="21"/>
                <w:szCs w:val="21"/>
                <w:lang w:val="en-US" w:eastAsia="zh-CN" w:bidi="ar"/>
              </w:rPr>
            </w:pPr>
            <w:r>
              <w:rPr>
                <w:rFonts w:hint="default" w:ascii="Helvetica" w:hAnsi="Helvetica" w:eastAsia="Helvetica" w:cs="Helvetica"/>
                <w:i w:val="0"/>
                <w:iCs w:val="0"/>
                <w:caps w:val="0"/>
                <w:color w:val="444444"/>
                <w:spacing w:val="0"/>
                <w:kern w:val="0"/>
                <w:sz w:val="21"/>
                <w:szCs w:val="21"/>
                <w:lang w:val="en-US" w:eastAsia="zh-CN" w:bidi="ar"/>
              </w:rPr>
              <w:t>劳动和社会保障部</w:t>
            </w:r>
          </w:p>
        </w:tc>
        <w:tc>
          <w:tcPr>
            <w:tcW w:w="1250" w:type="dxa"/>
            <w:tcBorders>
              <w:top w:val="single" w:color="6699CC" w:sz="6" w:space="0"/>
              <w:left w:val="single" w:color="6699CC" w:sz="6" w:space="0"/>
              <w:bottom w:val="single" w:color="6699CC" w:sz="6" w:space="0"/>
              <w:right w:val="single" w:color="6699CC" w:sz="6" w:space="0"/>
            </w:tcBorders>
            <w:shd w:val="clear" w:color="auto" w:fill="auto"/>
            <w:tcMar>
              <w:top w:w="120" w:type="dxa"/>
              <w:left w:w="120" w:type="dxa"/>
              <w:bottom w:w="120" w:type="dxa"/>
              <w:right w:w="120" w:type="dxa"/>
            </w:tcMar>
            <w:vAlign w:val="center"/>
          </w:tcPr>
          <w:p>
            <w:pPr>
              <w:keepNext w:val="0"/>
              <w:keepLines w:val="0"/>
              <w:widowControl/>
              <w:suppressLineNumbers w:val="0"/>
              <w:spacing w:before="0" w:beforeAutospacing="0" w:after="0" w:afterAutospacing="0" w:line="330" w:lineRule="atLeast"/>
              <w:ind w:left="0" w:leftChars="0" w:right="0" w:rightChars="0" w:firstLine="0" w:firstLineChars="0"/>
              <w:jc w:val="left"/>
              <w:textAlignment w:val="center"/>
              <w:rPr>
                <w:rFonts w:hint="default" w:ascii="Helvetica" w:hAnsi="Helvetica" w:eastAsia="Helvetica" w:cs="Helvetica"/>
                <w:i w:val="0"/>
                <w:iCs w:val="0"/>
                <w:caps w:val="0"/>
                <w:color w:val="444444"/>
                <w:spacing w:val="0"/>
                <w:kern w:val="0"/>
                <w:sz w:val="21"/>
                <w:szCs w:val="21"/>
                <w:lang w:val="en-US" w:eastAsia="zh-CN" w:bidi="ar"/>
              </w:rPr>
            </w:pPr>
            <w:r>
              <w:rPr>
                <w:rFonts w:hint="default" w:ascii="Helvetica" w:hAnsi="Helvetica" w:eastAsia="Helvetica" w:cs="Helvetica"/>
                <w:i w:val="0"/>
                <w:iCs w:val="0"/>
                <w:caps w:val="0"/>
                <w:color w:val="444444"/>
                <w:spacing w:val="0"/>
                <w:kern w:val="0"/>
                <w:sz w:val="21"/>
                <w:szCs w:val="21"/>
                <w:lang w:val="en-US" w:eastAsia="zh-CN" w:bidi="ar"/>
              </w:rPr>
              <w:t>2001年5月18日劳动和社会保障部令第11号</w:t>
            </w:r>
          </w:p>
        </w:tc>
        <w:tc>
          <w:tcPr>
            <w:tcW w:w="4410" w:type="dxa"/>
            <w:tcBorders>
              <w:top w:val="single" w:color="6699CC" w:sz="6" w:space="0"/>
              <w:left w:val="single" w:color="6699CC" w:sz="6" w:space="0"/>
              <w:bottom w:val="single" w:color="6699CC" w:sz="6" w:space="0"/>
              <w:right w:val="single" w:color="6699CC" w:sz="6" w:space="0"/>
            </w:tcBorders>
            <w:shd w:val="clear" w:color="auto" w:fill="auto"/>
            <w:tcMar>
              <w:top w:w="120" w:type="dxa"/>
              <w:left w:w="120" w:type="dxa"/>
              <w:bottom w:w="120" w:type="dxa"/>
              <w:right w:w="120" w:type="dxa"/>
            </w:tcMar>
            <w:vAlign w:val="center"/>
          </w:tcPr>
          <w:p>
            <w:pPr>
              <w:keepNext w:val="0"/>
              <w:keepLines w:val="0"/>
              <w:widowControl/>
              <w:suppressLineNumbers w:val="0"/>
              <w:spacing w:before="0" w:beforeAutospacing="0" w:after="0" w:afterAutospacing="0" w:line="330" w:lineRule="atLeast"/>
              <w:ind w:left="0" w:leftChars="0" w:right="0" w:rightChars="0" w:firstLine="0" w:firstLineChars="0"/>
              <w:jc w:val="left"/>
              <w:textAlignment w:val="center"/>
              <w:rPr>
                <w:rFonts w:hint="default" w:ascii="Helvetica" w:hAnsi="Helvetica" w:eastAsia="Helvetica" w:cs="Helvetica"/>
                <w:i w:val="0"/>
                <w:iCs w:val="0"/>
                <w:caps w:val="0"/>
                <w:color w:val="444444"/>
                <w:spacing w:val="0"/>
                <w:kern w:val="0"/>
                <w:sz w:val="21"/>
                <w:szCs w:val="21"/>
                <w:lang w:val="en-US" w:eastAsia="zh-CN" w:bidi="ar"/>
              </w:rPr>
            </w:pPr>
            <w:r>
              <w:rPr>
                <w:rFonts w:hint="default" w:ascii="Helvetica" w:hAnsi="Helvetica" w:eastAsia="Helvetica" w:cs="Helvetica"/>
                <w:i w:val="0"/>
                <w:iCs w:val="0"/>
                <w:caps w:val="0"/>
                <w:color w:val="444444"/>
                <w:spacing w:val="0"/>
                <w:kern w:val="0"/>
                <w:sz w:val="21"/>
                <w:szCs w:val="21"/>
                <w:lang w:val="en-US" w:eastAsia="zh-CN" w:bidi="ar"/>
              </w:rPr>
              <w:t>第三条：公民、法人和其他社会组织有权对养老保险基金、医疗保险基金、失业保险基金、工伤保险基金、生育保险基金收支、管理方面的违法违纪行为进行检举、控告。公民、法人和其他社会组织就本条前款所列行为进行的检举、控告，人力资源社会保障行政部门应当受理。</w:t>
            </w:r>
          </w:p>
        </w:tc>
        <w:tc>
          <w:tcPr>
            <w:tcW w:w="1515" w:type="dxa"/>
            <w:tcBorders>
              <w:top w:val="single" w:color="6699CC" w:sz="6" w:space="0"/>
              <w:left w:val="single" w:color="6699CC" w:sz="6" w:space="0"/>
              <w:bottom w:val="single" w:color="6699CC" w:sz="6" w:space="0"/>
              <w:right w:val="single" w:color="6699CC" w:sz="6" w:space="0"/>
            </w:tcBorders>
            <w:shd w:val="clear" w:color="auto" w:fill="auto"/>
            <w:tcMar>
              <w:top w:w="120" w:type="dxa"/>
              <w:left w:w="120" w:type="dxa"/>
              <w:bottom w:w="120" w:type="dxa"/>
              <w:right w:w="120" w:type="dxa"/>
            </w:tcMar>
            <w:vAlign w:val="center"/>
          </w:tcPr>
          <w:p>
            <w:pPr>
              <w:keepNext w:val="0"/>
              <w:keepLines w:val="0"/>
              <w:widowControl/>
              <w:suppressLineNumbers w:val="0"/>
              <w:spacing w:before="0" w:beforeAutospacing="0" w:after="0" w:afterAutospacing="0" w:line="330" w:lineRule="atLeast"/>
              <w:ind w:left="0" w:leftChars="0" w:right="0" w:rightChars="0" w:firstLine="210" w:firstLineChars="100"/>
              <w:jc w:val="left"/>
              <w:textAlignment w:val="center"/>
              <w:rPr>
                <w:rFonts w:hint="eastAsia" w:ascii="Helvetica" w:hAnsi="Helvetica" w:eastAsia="Helvetica" w:cs="Helvetica"/>
                <w:i w:val="0"/>
                <w:iCs w:val="0"/>
                <w:caps w:val="0"/>
                <w:color w:val="444444"/>
                <w:spacing w:val="0"/>
                <w:kern w:val="0"/>
                <w:sz w:val="21"/>
                <w:szCs w:val="21"/>
                <w:lang w:val="en-US" w:eastAsia="zh-CN" w:bidi="ar"/>
              </w:rPr>
            </w:pPr>
            <w:r>
              <w:rPr>
                <w:rFonts w:hint="eastAsia" w:ascii="Helvetica" w:hAnsi="Helvetica" w:eastAsia="Helvetica" w:cs="Helvetica"/>
                <w:i w:val="0"/>
                <w:iCs w:val="0"/>
                <w:caps w:val="0"/>
                <w:color w:val="444444"/>
                <w:spacing w:val="0"/>
                <w:kern w:val="0"/>
                <w:sz w:val="21"/>
                <w:szCs w:val="21"/>
                <w:lang w:val="en-US" w:eastAsia="zh-CN" w:bidi="ar"/>
              </w:rPr>
              <w:t>网络公开</w:t>
            </w:r>
          </w:p>
          <w:p>
            <w:pPr>
              <w:keepNext w:val="0"/>
              <w:keepLines w:val="0"/>
              <w:widowControl/>
              <w:suppressLineNumbers w:val="0"/>
              <w:spacing w:before="0" w:beforeAutospacing="0" w:after="0" w:afterAutospacing="0" w:line="330" w:lineRule="atLeast"/>
              <w:ind w:left="0" w:leftChars="0" w:right="0" w:rightChars="0" w:firstLine="420" w:firstLineChars="200"/>
              <w:jc w:val="left"/>
              <w:textAlignment w:val="center"/>
              <w:rPr>
                <w:rFonts w:hint="eastAsia" w:ascii="Helvetica" w:hAnsi="Helvetica" w:eastAsia="Helvetica" w:cs="Helvetica"/>
                <w:i w:val="0"/>
                <w:iCs w:val="0"/>
                <w:caps w:val="0"/>
                <w:color w:val="444444"/>
                <w:spacing w:val="0"/>
                <w:kern w:val="0"/>
                <w:sz w:val="21"/>
                <w:szCs w:val="21"/>
                <w:lang w:val="en-US" w:eastAsia="zh-CN" w:bidi="ar"/>
              </w:rPr>
            </w:pPr>
            <w:r>
              <w:rPr>
                <w:rFonts w:hint="eastAsia" w:ascii="Helvetica" w:hAnsi="Helvetica" w:eastAsia="Helvetica" w:cs="Helvetica"/>
                <w:i w:val="0"/>
                <w:iCs w:val="0"/>
                <w:caps w:val="0"/>
                <w:color w:val="444444"/>
                <w:spacing w:val="0"/>
                <w:kern w:val="0"/>
                <w:sz w:val="21"/>
                <w:szCs w:val="21"/>
                <w:lang w:val="en-US" w:eastAsia="zh-CN" w:bidi="ar"/>
              </w:rPr>
              <w:t>下载</w:t>
            </w:r>
          </w:p>
        </w:tc>
      </w:tr>
    </w:tbl>
    <w:p>
      <w:pPr>
        <w:keepNext w:val="0"/>
        <w:keepLines w:val="0"/>
        <w:widowControl/>
        <w:suppressLineNumbers w:val="0"/>
        <w:jc w:val="left"/>
      </w:pPr>
      <w:r>
        <w:rPr>
          <w:rFonts w:hint="default" w:ascii="Helvetica" w:hAnsi="Helvetica" w:eastAsia="Helvetica" w:cs="Helvetica"/>
          <w:i w:val="0"/>
          <w:iCs w:val="0"/>
          <w:caps w:val="0"/>
          <w:color w:val="444444"/>
          <w:spacing w:val="0"/>
          <w:kern w:val="0"/>
          <w:sz w:val="21"/>
          <w:szCs w:val="21"/>
          <w:bdr w:val="none" w:color="auto" w:sz="0" w:space="0"/>
          <w:shd w:val="clear" w:fill="FFFFFF"/>
          <w:lang w:val="en-US" w:eastAsia="zh-CN" w:bidi="ar"/>
        </w:rPr>
        <w:br w:type="textWrapping"/>
      </w:r>
      <w:r>
        <w:rPr>
          <w:rFonts w:hint="default" w:ascii="Helvetica" w:hAnsi="Helvetica" w:eastAsia="Helvetica" w:cs="Helvetica"/>
          <w:i w:val="0"/>
          <w:iCs w:val="0"/>
          <w:caps w:val="0"/>
          <w:color w:val="444444"/>
          <w:spacing w:val="0"/>
          <w:kern w:val="0"/>
          <w:sz w:val="21"/>
          <w:szCs w:val="21"/>
          <w:shd w:val="clear" w:fill="FFFFFF"/>
          <w:lang w:val="en-US" w:eastAsia="zh-CN" w:bidi="ar"/>
        </w:rPr>
        <w:t> </w:t>
      </w:r>
    </w:p>
    <w:p>
      <w:pPr>
        <w:keepNext w:val="0"/>
        <w:keepLines w:val="0"/>
        <w:widowControl/>
        <w:suppressLineNumbers w:val="0"/>
        <w:jc w:val="left"/>
      </w:pPr>
    </w:p>
    <w:p>
      <w:pPr>
        <w:keepNext w:val="0"/>
        <w:keepLines w:val="0"/>
        <w:widowControl/>
        <w:suppressLineNumbers w:val="0"/>
        <w:shd w:val="clear" w:fill="FFFFFF"/>
        <w:spacing w:before="0" w:beforeAutospacing="1" w:after="0" w:afterAutospacing="1" w:line="500" w:lineRule="atLeast"/>
        <w:ind w:left="0" w:right="0" w:firstLine="0"/>
        <w:jc w:val="left"/>
        <w:rPr>
          <w:rFonts w:hint="eastAsia" w:ascii="仿宋_GB2312" w:hAnsi="微软雅黑" w:eastAsia="仿宋_GB2312" w:cs="仿宋_GB2312"/>
          <w:i w:val="0"/>
          <w:iCs w:val="0"/>
          <w:caps w:val="0"/>
          <w:color w:val="000000"/>
          <w:spacing w:val="0"/>
          <w:kern w:val="0"/>
          <w:sz w:val="28"/>
          <w:szCs w:val="28"/>
          <w:shd w:val="clear" w:fill="FFFFFF"/>
          <w:lang w:val="en-US" w:eastAsia="zh-CN" w:bidi="ar"/>
        </w:rPr>
      </w:pPr>
    </w:p>
    <w:p>
      <w:pPr>
        <w:pStyle w:val="2"/>
        <w:keepNext w:val="0"/>
        <w:keepLines w:val="0"/>
        <w:widowControl/>
        <w:suppressLineNumbers w:val="0"/>
        <w:spacing w:line="600" w:lineRule="atLeast"/>
        <w:ind w:left="0" w:firstLine="1801" w:firstLineChars="500"/>
        <w:jc w:val="both"/>
        <w:rPr>
          <w:rFonts w:hint="eastAsia" w:ascii="微软雅黑" w:hAnsi="微软雅黑" w:eastAsia="微软雅黑" w:cs="微软雅黑"/>
          <w:i w:val="0"/>
          <w:iCs w:val="0"/>
          <w:caps w:val="0"/>
          <w:color w:val="000000"/>
          <w:spacing w:val="0"/>
          <w:sz w:val="36"/>
          <w:szCs w:val="36"/>
        </w:rPr>
      </w:pPr>
    </w:p>
    <w:p>
      <w:pPr>
        <w:ind w:firstLine="1441" w:firstLineChars="400"/>
        <w:jc w:val="both"/>
        <w:rPr>
          <w:rFonts w:hint="eastAsia" w:ascii="微软雅黑" w:hAnsi="微软雅黑" w:eastAsia="微软雅黑" w:cs="微软雅黑"/>
          <w:b/>
          <w:bCs/>
          <w:i w:val="0"/>
          <w:iCs w:val="0"/>
          <w:caps w:val="0"/>
          <w:color w:val="000000"/>
          <w:spacing w:val="0"/>
          <w:kern w:val="44"/>
          <w:sz w:val="36"/>
          <w:szCs w:val="36"/>
          <w:lang w:val="en-US" w:eastAsia="zh-CN" w:bidi="ar"/>
        </w:rPr>
      </w:pPr>
    </w:p>
    <w:p>
      <w:pPr>
        <w:ind w:firstLine="1441" w:firstLineChars="400"/>
        <w:jc w:val="both"/>
        <w:rPr>
          <w:rFonts w:hint="eastAsia" w:ascii="黑体" w:hAnsi="黑体" w:eastAsia="黑体"/>
          <w:sz w:val="36"/>
          <w:szCs w:val="36"/>
        </w:rPr>
      </w:pPr>
      <w:r>
        <w:rPr>
          <w:rFonts w:hint="eastAsia" w:ascii="微软雅黑" w:hAnsi="微软雅黑" w:eastAsia="微软雅黑" w:cs="微软雅黑"/>
          <w:b/>
          <w:bCs/>
          <w:i w:val="0"/>
          <w:iCs w:val="0"/>
          <w:caps w:val="0"/>
          <w:color w:val="000000"/>
          <w:spacing w:val="0"/>
          <w:kern w:val="44"/>
          <w:sz w:val="36"/>
          <w:szCs w:val="36"/>
          <w:lang w:val="en-US" w:eastAsia="zh-CN" w:bidi="ar"/>
        </w:rPr>
        <w:t>辰溪县社会保险基金监督举报受理单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20"/>
        <w:gridCol w:w="152"/>
        <w:gridCol w:w="1627"/>
        <w:gridCol w:w="1779"/>
        <w:gridCol w:w="462"/>
        <w:gridCol w:w="1317"/>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144" w:type="dxa"/>
            <w:gridSpan w:val="8"/>
            <w:noWrap w:val="0"/>
            <w:vAlign w:val="top"/>
          </w:tcPr>
          <w:p>
            <w:pPr>
              <w:jc w:val="center"/>
              <w:rPr>
                <w:rFonts w:hint="eastAsia" w:ascii="黑体" w:hAnsi="黑体" w:eastAsia="黑体"/>
                <w:sz w:val="32"/>
                <w:szCs w:val="32"/>
              </w:rPr>
            </w:pPr>
            <w:r>
              <w:rPr>
                <w:rFonts w:hint="eastAsia" w:ascii="黑体" w:hAnsi="黑体" w:eastAsia="黑体"/>
                <w:sz w:val="32"/>
                <w:szCs w:val="32"/>
              </w:rPr>
              <w:t>举报人信息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028" w:type="dxa"/>
            <w:gridSpan w:val="2"/>
            <w:noWrap w:val="0"/>
            <w:vAlign w:val="top"/>
          </w:tcPr>
          <w:p>
            <w:pPr>
              <w:jc w:val="center"/>
              <w:rPr>
                <w:rFonts w:hint="eastAsia" w:ascii="仿宋_GB2312" w:hAnsi="黑体" w:eastAsia="仿宋_GB2312"/>
                <w:sz w:val="28"/>
                <w:szCs w:val="28"/>
              </w:rPr>
            </w:pPr>
            <w:r>
              <w:rPr>
                <w:rFonts w:hint="eastAsia" w:ascii="仿宋_GB2312" w:hAnsi="黑体" w:eastAsia="仿宋_GB2312"/>
                <w:sz w:val="28"/>
                <w:szCs w:val="28"/>
              </w:rPr>
              <w:t>姓名</w:t>
            </w:r>
          </w:p>
        </w:tc>
        <w:tc>
          <w:tcPr>
            <w:tcW w:w="1779" w:type="dxa"/>
            <w:gridSpan w:val="2"/>
            <w:noWrap w:val="0"/>
            <w:vAlign w:val="top"/>
          </w:tcPr>
          <w:p>
            <w:pPr>
              <w:jc w:val="center"/>
              <w:rPr>
                <w:rFonts w:hint="eastAsia" w:ascii="仿宋_GB2312" w:hAnsi="黑体" w:eastAsia="仿宋_GB2312"/>
                <w:sz w:val="28"/>
                <w:szCs w:val="28"/>
              </w:rPr>
            </w:pPr>
          </w:p>
        </w:tc>
        <w:tc>
          <w:tcPr>
            <w:tcW w:w="2241" w:type="dxa"/>
            <w:gridSpan w:val="2"/>
            <w:noWrap w:val="0"/>
            <w:vAlign w:val="top"/>
          </w:tcPr>
          <w:p>
            <w:pPr>
              <w:jc w:val="center"/>
              <w:rPr>
                <w:rFonts w:hint="eastAsia" w:ascii="仿宋_GB2312" w:hAnsi="黑体" w:eastAsia="仿宋_GB2312"/>
                <w:sz w:val="28"/>
                <w:szCs w:val="28"/>
              </w:rPr>
            </w:pPr>
            <w:r>
              <w:rPr>
                <w:rFonts w:hint="eastAsia" w:ascii="仿宋_GB2312" w:hAnsi="黑体" w:eastAsia="仿宋_GB2312"/>
                <w:sz w:val="28"/>
                <w:szCs w:val="28"/>
              </w:rPr>
              <w:t>身份证号码</w:t>
            </w:r>
          </w:p>
        </w:tc>
        <w:tc>
          <w:tcPr>
            <w:tcW w:w="3096" w:type="dxa"/>
            <w:gridSpan w:val="2"/>
            <w:noWrap w:val="0"/>
            <w:vAlign w:val="top"/>
          </w:tcPr>
          <w:p>
            <w:pPr>
              <w:jc w:val="center"/>
              <w:rPr>
                <w:rFonts w:hint="eastAsia" w:ascii="仿宋_GB2312" w:hAnsi="黑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028" w:type="dxa"/>
            <w:gridSpan w:val="2"/>
            <w:noWrap w:val="0"/>
            <w:vAlign w:val="top"/>
          </w:tcPr>
          <w:p>
            <w:pPr>
              <w:jc w:val="center"/>
              <w:rPr>
                <w:rFonts w:hint="eastAsia" w:ascii="仿宋_GB2312" w:hAnsi="黑体" w:eastAsia="仿宋_GB2312"/>
                <w:sz w:val="28"/>
                <w:szCs w:val="28"/>
              </w:rPr>
            </w:pPr>
            <w:r>
              <w:rPr>
                <w:rFonts w:hint="eastAsia" w:ascii="仿宋_GB2312" w:hAnsi="黑体" w:eastAsia="仿宋_GB2312"/>
                <w:sz w:val="28"/>
                <w:szCs w:val="28"/>
              </w:rPr>
              <w:t>联系电话</w:t>
            </w:r>
          </w:p>
        </w:tc>
        <w:tc>
          <w:tcPr>
            <w:tcW w:w="1779" w:type="dxa"/>
            <w:gridSpan w:val="2"/>
            <w:noWrap w:val="0"/>
            <w:vAlign w:val="top"/>
          </w:tcPr>
          <w:p>
            <w:pPr>
              <w:jc w:val="center"/>
              <w:rPr>
                <w:rFonts w:hint="eastAsia" w:ascii="仿宋_GB2312" w:hAnsi="黑体" w:eastAsia="仿宋_GB2312"/>
                <w:sz w:val="28"/>
                <w:szCs w:val="28"/>
              </w:rPr>
            </w:pPr>
          </w:p>
        </w:tc>
        <w:tc>
          <w:tcPr>
            <w:tcW w:w="2241" w:type="dxa"/>
            <w:gridSpan w:val="2"/>
            <w:noWrap w:val="0"/>
            <w:vAlign w:val="top"/>
          </w:tcPr>
          <w:p>
            <w:pPr>
              <w:jc w:val="center"/>
              <w:rPr>
                <w:rFonts w:hint="eastAsia" w:ascii="仿宋_GB2312" w:hAnsi="黑体" w:eastAsia="仿宋_GB2312"/>
                <w:sz w:val="28"/>
                <w:szCs w:val="28"/>
                <w:lang w:eastAsia="zh-CN"/>
              </w:rPr>
            </w:pPr>
            <w:r>
              <w:rPr>
                <w:rFonts w:hint="eastAsia" w:ascii="仿宋_GB2312" w:hAnsi="黑体" w:eastAsia="仿宋_GB2312"/>
                <w:sz w:val="28"/>
                <w:szCs w:val="28"/>
                <w:lang w:eastAsia="zh-CN"/>
              </w:rPr>
              <w:t>电子</w:t>
            </w:r>
            <w:r>
              <w:rPr>
                <w:rFonts w:hint="eastAsia" w:ascii="仿宋_GB2312" w:hAnsi="黑体" w:eastAsia="仿宋_GB2312"/>
                <w:sz w:val="28"/>
                <w:szCs w:val="28"/>
              </w:rPr>
              <w:t>邮箱</w:t>
            </w:r>
          </w:p>
        </w:tc>
        <w:tc>
          <w:tcPr>
            <w:tcW w:w="3096" w:type="dxa"/>
            <w:gridSpan w:val="2"/>
            <w:noWrap w:val="0"/>
            <w:vAlign w:val="top"/>
          </w:tcPr>
          <w:p>
            <w:pPr>
              <w:jc w:val="center"/>
              <w:rPr>
                <w:rFonts w:hint="eastAsia" w:ascii="仿宋_GB2312" w:hAnsi="黑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144" w:type="dxa"/>
            <w:gridSpan w:val="8"/>
            <w:noWrap w:val="0"/>
            <w:vAlign w:val="top"/>
          </w:tcPr>
          <w:p>
            <w:pPr>
              <w:jc w:val="center"/>
              <w:rPr>
                <w:rFonts w:hint="eastAsia" w:ascii="黑体" w:hAnsi="黑体" w:eastAsia="黑体"/>
                <w:sz w:val="32"/>
                <w:szCs w:val="32"/>
              </w:rPr>
            </w:pPr>
            <w:r>
              <w:rPr>
                <w:rFonts w:hint="eastAsia" w:ascii="黑体" w:hAnsi="黑体" w:eastAsia="黑体"/>
                <w:sz w:val="32"/>
                <w:szCs w:val="32"/>
              </w:rPr>
              <w:t>被举报人信息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180" w:type="dxa"/>
            <w:gridSpan w:val="3"/>
            <w:noWrap w:val="0"/>
            <w:vAlign w:val="top"/>
          </w:tcPr>
          <w:p>
            <w:pPr>
              <w:jc w:val="center"/>
              <w:rPr>
                <w:rFonts w:hint="eastAsia" w:ascii="仿宋_GB2312" w:hAnsi="黑体" w:eastAsia="仿宋_GB2312"/>
                <w:sz w:val="28"/>
                <w:szCs w:val="28"/>
                <w:lang w:eastAsia="zh-CN"/>
              </w:rPr>
            </w:pPr>
            <w:r>
              <w:rPr>
                <w:rFonts w:hint="eastAsia" w:ascii="仿宋_GB2312" w:hAnsi="黑体" w:eastAsia="仿宋_GB2312"/>
                <w:sz w:val="28"/>
                <w:szCs w:val="28"/>
                <w:lang w:eastAsia="zh-CN"/>
              </w:rPr>
              <w:t>姓名</w:t>
            </w:r>
          </w:p>
        </w:tc>
        <w:tc>
          <w:tcPr>
            <w:tcW w:w="1627" w:type="dxa"/>
            <w:noWrap w:val="0"/>
            <w:vAlign w:val="top"/>
          </w:tcPr>
          <w:p>
            <w:pPr>
              <w:jc w:val="center"/>
              <w:rPr>
                <w:rFonts w:hint="eastAsia" w:ascii="仿宋_GB2312" w:hAnsi="黑体" w:eastAsia="仿宋_GB2312"/>
                <w:sz w:val="28"/>
                <w:szCs w:val="28"/>
              </w:rPr>
            </w:pPr>
          </w:p>
        </w:tc>
        <w:tc>
          <w:tcPr>
            <w:tcW w:w="3558" w:type="dxa"/>
            <w:gridSpan w:val="3"/>
            <w:noWrap w:val="0"/>
            <w:vAlign w:val="top"/>
          </w:tcPr>
          <w:p>
            <w:pPr>
              <w:jc w:val="center"/>
              <w:rPr>
                <w:rFonts w:hint="eastAsia" w:ascii="仿宋_GB2312" w:hAnsi="黑体" w:eastAsia="仿宋_GB2312"/>
                <w:sz w:val="28"/>
                <w:szCs w:val="28"/>
              </w:rPr>
            </w:pPr>
            <w:r>
              <w:rPr>
                <w:rFonts w:hint="eastAsia" w:ascii="仿宋_GB2312" w:hAnsi="黑体" w:eastAsia="仿宋_GB2312"/>
                <w:sz w:val="28"/>
                <w:szCs w:val="28"/>
              </w:rPr>
              <w:t>所在地</w:t>
            </w:r>
          </w:p>
        </w:tc>
        <w:tc>
          <w:tcPr>
            <w:tcW w:w="1779" w:type="dxa"/>
            <w:noWrap w:val="0"/>
            <w:vAlign w:val="top"/>
          </w:tcPr>
          <w:p>
            <w:pPr>
              <w:jc w:val="center"/>
              <w:rPr>
                <w:rFonts w:hint="eastAsia" w:ascii="仿宋_GB2312" w:hAnsi="黑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jc w:val="center"/>
        </w:trPr>
        <w:tc>
          <w:tcPr>
            <w:tcW w:w="2180" w:type="dxa"/>
            <w:gridSpan w:val="3"/>
            <w:noWrap w:val="0"/>
            <w:vAlign w:val="center"/>
          </w:tcPr>
          <w:p>
            <w:pPr>
              <w:jc w:val="center"/>
              <w:rPr>
                <w:rFonts w:hint="eastAsia" w:ascii="仿宋_GB2312" w:hAnsi="黑体" w:eastAsia="仿宋_GB2312"/>
                <w:sz w:val="28"/>
                <w:szCs w:val="28"/>
              </w:rPr>
            </w:pPr>
            <w:r>
              <w:rPr>
                <w:rFonts w:hint="eastAsia" w:ascii="仿宋_GB2312" w:hAnsi="黑体" w:eastAsia="仿宋_GB2312"/>
                <w:sz w:val="28"/>
                <w:szCs w:val="28"/>
              </w:rPr>
              <w:t>被举报人</w:t>
            </w:r>
          </w:p>
          <w:p>
            <w:pPr>
              <w:jc w:val="center"/>
              <w:rPr>
                <w:rFonts w:hint="eastAsia" w:ascii="仿宋_GB2312" w:hAnsi="黑体" w:eastAsia="仿宋_GB2312"/>
                <w:sz w:val="28"/>
                <w:szCs w:val="28"/>
                <w:lang w:eastAsia="zh-CN"/>
              </w:rPr>
            </w:pPr>
            <w:r>
              <w:rPr>
                <w:rFonts w:hint="eastAsia" w:ascii="仿宋_GB2312" w:hAnsi="黑体" w:eastAsia="仿宋_GB2312"/>
                <w:sz w:val="28"/>
                <w:szCs w:val="28"/>
                <w:lang w:eastAsia="zh-CN"/>
              </w:rPr>
              <w:t>归属类型</w:t>
            </w:r>
          </w:p>
        </w:tc>
        <w:tc>
          <w:tcPr>
            <w:tcW w:w="6964" w:type="dxa"/>
            <w:gridSpan w:val="5"/>
            <w:noWrap w:val="0"/>
            <w:vAlign w:val="top"/>
          </w:tcPr>
          <w:p>
            <w:pPr>
              <w:jc w:val="center"/>
              <w:rPr>
                <w:rFonts w:hint="eastAsia" w:ascii="仿宋_GB2312" w:hAnsi="黑体" w:eastAsia="仿宋_GB2312"/>
                <w:sz w:val="28"/>
                <w:szCs w:val="28"/>
              </w:rPr>
            </w:pPr>
            <w:r>
              <w:rPr>
                <w:rFonts w:hint="eastAsia" w:ascii="仿宋_GB2312" w:hAnsi="黑体" w:eastAsia="仿宋_GB2312"/>
                <w:sz w:val="28"/>
                <w:szCs w:val="28"/>
              </w:rPr>
              <w:t>参保单位（  ）参保个人（  ）社会保险经办机构及其工作人员（  ）社会保险行政部门及其工作人员（  ）社会保险服务机构（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144" w:type="dxa"/>
            <w:gridSpan w:val="8"/>
            <w:noWrap w:val="0"/>
            <w:vAlign w:val="top"/>
          </w:tcPr>
          <w:p>
            <w:pPr>
              <w:jc w:val="center"/>
              <w:rPr>
                <w:rFonts w:hint="eastAsia" w:ascii="黑体" w:hAnsi="黑体" w:eastAsia="黑体"/>
                <w:sz w:val="32"/>
                <w:szCs w:val="32"/>
              </w:rPr>
            </w:pPr>
            <w:r>
              <w:rPr>
                <w:rFonts w:hint="eastAsia" w:ascii="黑体" w:hAnsi="黑体" w:eastAsia="黑体"/>
                <w:sz w:val="32"/>
                <w:szCs w:val="32"/>
              </w:rPr>
              <w:t>举报信息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586" w:type="dxa"/>
            <w:gridSpan w:val="5"/>
            <w:noWrap w:val="0"/>
            <w:vAlign w:val="top"/>
          </w:tcPr>
          <w:p>
            <w:pPr>
              <w:jc w:val="center"/>
              <w:rPr>
                <w:rFonts w:hint="eastAsia" w:ascii="仿宋_GB2312" w:hAnsi="黑体" w:eastAsia="仿宋_GB2312"/>
                <w:sz w:val="28"/>
                <w:szCs w:val="28"/>
              </w:rPr>
            </w:pPr>
            <w:r>
              <w:rPr>
                <w:rFonts w:hint="eastAsia" w:ascii="仿宋_GB2312" w:hAnsi="黑体" w:eastAsia="仿宋_GB2312"/>
                <w:sz w:val="28"/>
                <w:szCs w:val="28"/>
              </w:rPr>
              <w:t>问题发生地</w:t>
            </w:r>
          </w:p>
        </w:tc>
        <w:tc>
          <w:tcPr>
            <w:tcW w:w="3558" w:type="dxa"/>
            <w:gridSpan w:val="3"/>
            <w:noWrap w:val="0"/>
            <w:vAlign w:val="top"/>
          </w:tcPr>
          <w:p>
            <w:pPr>
              <w:jc w:val="center"/>
              <w:rPr>
                <w:rFonts w:hint="eastAsia" w:ascii="仿宋_GB2312" w:hAnsi="黑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908" w:type="dxa"/>
            <w:noWrap w:val="0"/>
            <w:vAlign w:val="top"/>
          </w:tcPr>
          <w:p>
            <w:pPr>
              <w:jc w:val="center"/>
              <w:rPr>
                <w:rFonts w:hint="eastAsia" w:ascii="仿宋_GB2312" w:hAnsi="黑体" w:eastAsia="仿宋_GB2312"/>
                <w:sz w:val="28"/>
                <w:szCs w:val="28"/>
              </w:rPr>
            </w:pPr>
            <w:r>
              <w:rPr>
                <w:rFonts w:hint="eastAsia" w:ascii="仿宋_GB2312" w:hAnsi="黑体" w:eastAsia="仿宋_GB2312"/>
                <w:sz w:val="28"/>
                <w:szCs w:val="28"/>
              </w:rPr>
              <w:t>问题</w:t>
            </w:r>
          </w:p>
          <w:p>
            <w:pPr>
              <w:jc w:val="center"/>
              <w:rPr>
                <w:rFonts w:hint="eastAsia" w:ascii="仿宋_GB2312" w:hAnsi="黑体" w:eastAsia="仿宋_GB2312"/>
                <w:sz w:val="28"/>
                <w:szCs w:val="28"/>
                <w:lang w:eastAsia="zh-CN"/>
              </w:rPr>
            </w:pPr>
            <w:r>
              <w:rPr>
                <w:rFonts w:hint="eastAsia" w:ascii="仿宋_GB2312" w:hAnsi="黑体" w:eastAsia="仿宋_GB2312"/>
                <w:sz w:val="28"/>
                <w:szCs w:val="28"/>
                <w:lang w:eastAsia="zh-CN"/>
              </w:rPr>
              <w:t>类型</w:t>
            </w:r>
          </w:p>
        </w:tc>
        <w:tc>
          <w:tcPr>
            <w:tcW w:w="7236" w:type="dxa"/>
            <w:gridSpan w:val="7"/>
            <w:noWrap w:val="0"/>
            <w:vAlign w:val="top"/>
          </w:tcPr>
          <w:p>
            <w:pPr>
              <w:jc w:val="both"/>
              <w:rPr>
                <w:rFonts w:hint="eastAsia" w:ascii="仿宋_GB2312" w:hAnsi="黑体" w:eastAsia="仿宋_GB2312"/>
                <w:sz w:val="28"/>
                <w:szCs w:val="28"/>
              </w:rPr>
            </w:pPr>
            <w:r>
              <w:rPr>
                <w:rFonts w:hint="eastAsia" w:ascii="仿宋_GB2312" w:hAnsi="黑体" w:eastAsia="仿宋_GB2312"/>
                <w:sz w:val="28"/>
                <w:szCs w:val="28"/>
              </w:rPr>
              <w:t>养老保险基金（  ）工伤保险基金（  ）失业保险基金（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08" w:type="dxa"/>
            <w:noWrap w:val="0"/>
            <w:vAlign w:val="top"/>
          </w:tcPr>
          <w:p>
            <w:pPr>
              <w:jc w:val="center"/>
              <w:rPr>
                <w:rFonts w:hint="eastAsia" w:ascii="仿宋_GB2312" w:hAnsi="黑体" w:eastAsia="仿宋_GB2312"/>
                <w:sz w:val="28"/>
                <w:szCs w:val="28"/>
              </w:rPr>
            </w:pPr>
            <w:r>
              <w:rPr>
                <w:rFonts w:hint="eastAsia" w:ascii="仿宋_GB2312" w:hAnsi="黑体" w:eastAsia="仿宋_GB2312"/>
                <w:sz w:val="28"/>
                <w:szCs w:val="28"/>
              </w:rPr>
              <w:t>标题</w:t>
            </w:r>
          </w:p>
        </w:tc>
        <w:tc>
          <w:tcPr>
            <w:tcW w:w="7236" w:type="dxa"/>
            <w:gridSpan w:val="7"/>
            <w:noWrap w:val="0"/>
            <w:vAlign w:val="top"/>
          </w:tcPr>
          <w:p>
            <w:pPr>
              <w:jc w:val="center"/>
              <w:rPr>
                <w:rFonts w:hint="eastAsia" w:ascii="仿宋_GB2312" w:hAnsi="黑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jc w:val="center"/>
        </w:trPr>
        <w:tc>
          <w:tcPr>
            <w:tcW w:w="1908" w:type="dxa"/>
            <w:noWrap w:val="0"/>
            <w:vAlign w:val="center"/>
          </w:tcPr>
          <w:p>
            <w:pPr>
              <w:jc w:val="center"/>
              <w:rPr>
                <w:rFonts w:hint="eastAsia" w:ascii="仿宋_GB2312" w:hAnsi="黑体" w:eastAsia="仿宋_GB2312"/>
                <w:sz w:val="28"/>
                <w:szCs w:val="28"/>
              </w:rPr>
            </w:pPr>
            <w:r>
              <w:rPr>
                <w:rFonts w:hint="eastAsia" w:ascii="仿宋_GB2312" w:hAnsi="黑体" w:eastAsia="仿宋_GB2312"/>
                <w:sz w:val="28"/>
                <w:szCs w:val="28"/>
              </w:rPr>
              <w:t>内容</w:t>
            </w:r>
          </w:p>
        </w:tc>
        <w:tc>
          <w:tcPr>
            <w:tcW w:w="7236" w:type="dxa"/>
            <w:gridSpan w:val="7"/>
            <w:noWrap w:val="0"/>
            <w:vAlign w:val="top"/>
          </w:tcPr>
          <w:p>
            <w:pPr>
              <w:jc w:val="center"/>
              <w:rPr>
                <w:rFonts w:hint="eastAsia" w:ascii="仿宋_GB2312" w:hAnsi="黑体" w:eastAsia="仿宋_GB2312"/>
                <w:sz w:val="28"/>
                <w:szCs w:val="28"/>
              </w:rPr>
            </w:pPr>
          </w:p>
          <w:p>
            <w:pPr>
              <w:jc w:val="both"/>
              <w:rPr>
                <w:rFonts w:hint="eastAsia" w:ascii="仿宋_GB2312" w:hAnsi="黑体" w:eastAsia="仿宋_GB2312"/>
                <w:sz w:val="28"/>
                <w:szCs w:val="28"/>
              </w:rPr>
            </w:pPr>
          </w:p>
          <w:p>
            <w:pPr>
              <w:jc w:val="center"/>
              <w:rPr>
                <w:rFonts w:hint="eastAsia" w:ascii="仿宋_GB2312" w:hAnsi="黑体" w:eastAsia="仿宋_GB2312"/>
                <w:sz w:val="28"/>
                <w:szCs w:val="28"/>
              </w:rPr>
            </w:pPr>
          </w:p>
          <w:p>
            <w:pPr>
              <w:jc w:val="center"/>
              <w:rPr>
                <w:rFonts w:hint="eastAsia" w:ascii="仿宋_GB2312" w:hAnsi="黑体" w:eastAsia="仿宋_GB2312"/>
                <w:sz w:val="28"/>
                <w:szCs w:val="28"/>
              </w:rPr>
            </w:pPr>
          </w:p>
          <w:p>
            <w:pPr>
              <w:jc w:val="center"/>
              <w:rPr>
                <w:rFonts w:hint="eastAsia" w:ascii="仿宋_GB2312" w:hAnsi="黑体" w:eastAsia="仿宋_GB2312"/>
                <w:sz w:val="28"/>
                <w:szCs w:val="28"/>
              </w:rPr>
            </w:pPr>
            <w:r>
              <w:rPr>
                <w:rFonts w:hint="eastAsia" w:ascii="仿宋_GB2312" w:hAnsi="黑体" w:eastAsia="仿宋_GB2312"/>
                <w:sz w:val="28"/>
                <w:szCs w:val="28"/>
              </w:rPr>
              <w:t>（附相关证据材料）</w:t>
            </w:r>
          </w:p>
        </w:tc>
      </w:tr>
    </w:tbl>
    <w:p>
      <w:pPr>
        <w:pStyle w:val="2"/>
        <w:keepNext w:val="0"/>
        <w:keepLines w:val="0"/>
        <w:widowControl/>
        <w:suppressLineNumbers w:val="0"/>
        <w:spacing w:line="600" w:lineRule="atLeast"/>
        <w:ind w:firstLine="643" w:firstLineChars="200"/>
        <w:jc w:val="both"/>
        <w:rPr>
          <w:rFonts w:hint="eastAsia" w:ascii="微软雅黑" w:hAnsi="微软雅黑" w:eastAsia="微软雅黑" w:cs="微软雅黑"/>
          <w:i w:val="0"/>
          <w:iCs w:val="0"/>
          <w:caps w:val="0"/>
          <w:color w:val="000000"/>
          <w:spacing w:val="0"/>
          <w:sz w:val="36"/>
          <w:szCs w:val="36"/>
        </w:rPr>
      </w:pPr>
      <w:r>
        <w:rPr>
          <w:rFonts w:hint="eastAsia" w:ascii="仿宋_GB2312" w:hAnsi="宋体" w:eastAsia="仿宋_GB2312"/>
          <w:b/>
          <w:sz w:val="32"/>
          <w:szCs w:val="32"/>
        </w:rPr>
        <w:t>注：</w:t>
      </w:r>
      <w:r>
        <w:rPr>
          <w:rFonts w:hint="eastAsia" w:ascii="仿宋_GB2312" w:eastAsia="仿宋_GB2312"/>
          <w:b/>
          <w:sz w:val="32"/>
          <w:szCs w:val="32"/>
          <w:lang w:eastAsia="zh-CN"/>
        </w:rPr>
        <w:t>此</w:t>
      </w:r>
      <w:r>
        <w:rPr>
          <w:rFonts w:hint="eastAsia" w:ascii="仿宋_GB2312" w:hAnsi="宋体" w:eastAsia="仿宋_GB2312"/>
          <w:b/>
          <w:sz w:val="32"/>
          <w:szCs w:val="32"/>
        </w:rPr>
        <w:t>受理单可以通过邮寄信函或电子邮件的方式，提交社会保险基金监督举报受理部门</w:t>
      </w:r>
    </w:p>
    <w:p>
      <w:pPr>
        <w:pStyle w:val="2"/>
        <w:keepNext w:val="0"/>
        <w:keepLines w:val="0"/>
        <w:widowControl/>
        <w:suppressLineNumbers w:val="0"/>
        <w:spacing w:line="600" w:lineRule="atLeast"/>
        <w:ind w:firstLine="1801" w:firstLineChars="500"/>
        <w:jc w:val="both"/>
        <w:rPr>
          <w:rFonts w:hint="eastAsia" w:ascii="微软雅黑" w:hAnsi="微软雅黑" w:eastAsia="微软雅黑" w:cs="微软雅黑"/>
          <w:i w:val="0"/>
          <w:iCs w:val="0"/>
          <w:caps w:val="0"/>
          <w:color w:val="000000"/>
          <w:spacing w:val="0"/>
          <w:sz w:val="36"/>
          <w:szCs w:val="36"/>
        </w:rPr>
      </w:pPr>
      <w:r>
        <w:rPr>
          <w:rFonts w:hint="eastAsia" w:ascii="微软雅黑" w:hAnsi="微软雅黑" w:eastAsia="微软雅黑" w:cs="微软雅黑"/>
          <w:i w:val="0"/>
          <w:iCs w:val="0"/>
          <w:caps w:val="0"/>
          <w:color w:val="000000"/>
          <w:spacing w:val="0"/>
          <w:sz w:val="36"/>
          <w:szCs w:val="36"/>
        </w:rPr>
        <w:t>感谢您对社保基金的监督举报</w:t>
      </w:r>
    </w:p>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left"/>
        <w:rPr>
          <w:rFonts w:hint="eastAsia" w:ascii="仿宋_GB2312" w:eastAsia="仿宋_GB2312" w:cs="仿宋_GB2312"/>
          <w:kern w:val="0"/>
          <w:sz w:val="28"/>
          <w:szCs w:val="28"/>
          <w:lang w:val="en-US" w:eastAsia="zh-CN" w:bidi="ar"/>
        </w:rPr>
      </w:pPr>
      <w:r>
        <w:rPr>
          <w:rFonts w:ascii="宋体" w:hAnsi="宋体" w:eastAsia="宋体" w:cs="宋体"/>
          <w:kern w:val="0"/>
          <w:sz w:val="24"/>
          <w:szCs w:val="24"/>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 xml:space="preserve">  </w:t>
      </w:r>
      <w:r>
        <w:rPr>
          <w:rFonts w:ascii="仿宋_GB2312" w:eastAsia="仿宋_GB2312" w:cs="仿宋_GB2312" w:hAnsiTheme="minorHAnsi"/>
          <w:kern w:val="0"/>
          <w:sz w:val="28"/>
          <w:szCs w:val="28"/>
          <w:lang w:val="en-US" w:eastAsia="zh-CN" w:bidi="ar"/>
        </w:rPr>
        <w:t>社会保险基金是社会保险制度正常运行的物质基础，关乎每一位公民的切身利益。维护社保基金安全和完整离不开广大群众的监督。</w:t>
      </w:r>
      <w:r>
        <w:rPr>
          <w:rFonts w:hint="eastAsia" w:ascii="仿宋_GB2312" w:eastAsia="仿宋_GB2312" w:cs="仿宋_GB2312"/>
          <w:kern w:val="0"/>
          <w:sz w:val="28"/>
          <w:szCs w:val="28"/>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ind w:firstLine="560" w:firstLineChars="200"/>
        <w:jc w:val="left"/>
      </w:pPr>
      <w:r>
        <w:rPr>
          <w:rFonts w:hint="eastAsia" w:ascii="仿宋_GB2312" w:eastAsia="仿宋_GB2312" w:cs="仿宋_GB2312" w:hAnsiTheme="minorHAnsi"/>
          <w:kern w:val="0"/>
          <w:sz w:val="28"/>
          <w:szCs w:val="28"/>
          <w:lang w:val="en-US" w:eastAsia="zh-CN" w:bidi="ar"/>
        </w:rPr>
        <w:t>为扩宽民意沟通和群众监督的渠道，及时查处社会保险基金违纪违规行为，回应广大群众对社保基金安全领域热点问题的关注，</w:t>
      </w:r>
      <w:r>
        <w:rPr>
          <w:rFonts w:hint="eastAsia" w:ascii="仿宋_GB2312" w:eastAsia="仿宋_GB2312" w:cs="仿宋_GB2312"/>
          <w:kern w:val="0"/>
          <w:sz w:val="28"/>
          <w:szCs w:val="28"/>
          <w:lang w:val="en-US" w:eastAsia="zh-CN" w:bidi="ar"/>
        </w:rPr>
        <w:t>辰溪县</w:t>
      </w:r>
      <w:r>
        <w:rPr>
          <w:rFonts w:hint="eastAsia" w:ascii="仿宋_GB2312" w:eastAsia="仿宋_GB2312" w:cs="仿宋_GB2312" w:hAnsiTheme="minorHAnsi"/>
          <w:kern w:val="0"/>
          <w:sz w:val="28"/>
          <w:szCs w:val="28"/>
          <w:lang w:val="en-US" w:eastAsia="zh-CN" w:bidi="ar"/>
        </w:rPr>
        <w:t>人社局开通“社保基金监督举报”平台，欢迎广大群众依法如实举报。</w:t>
      </w:r>
    </w:p>
    <w:p>
      <w:pPr>
        <w:pStyle w:val="4"/>
        <w:keepNext w:val="0"/>
        <w:keepLines w:val="0"/>
        <w:widowControl/>
        <w:suppressLineNumbers w:val="0"/>
        <w:shd w:val="clear" w:fill="FFFFFF"/>
        <w:spacing w:before="0" w:beforeAutospacing="0" w:after="0" w:afterAutospacing="0" w:line="500" w:lineRule="atLeast"/>
        <w:ind w:left="0" w:right="0" w:firstLine="560"/>
        <w:jc w:val="both"/>
        <w:rPr>
          <w:rFonts w:hint="eastAsia" w:ascii="仿宋_GB2312" w:eastAsia="仿宋_GB2312" w:cs="仿宋_GB2312" w:hAnsiTheme="minorHAnsi"/>
          <w:kern w:val="0"/>
          <w:sz w:val="28"/>
          <w:szCs w:val="28"/>
          <w:lang w:val="en-US" w:eastAsia="zh-CN" w:bidi="ar"/>
        </w:rPr>
      </w:pPr>
      <w:r>
        <w:rPr>
          <w:rFonts w:hint="eastAsia" w:ascii="仿宋_GB2312" w:eastAsia="仿宋_GB2312" w:cs="仿宋_GB2312" w:hAnsiTheme="minorHAnsi"/>
          <w:kern w:val="0"/>
          <w:sz w:val="28"/>
          <w:szCs w:val="28"/>
          <w:lang w:val="en-US" w:eastAsia="zh-CN" w:bidi="ar"/>
        </w:rPr>
        <w:t>感谢您对我</w:t>
      </w:r>
      <w:r>
        <w:rPr>
          <w:rFonts w:hint="eastAsia" w:ascii="仿宋_GB2312" w:eastAsia="仿宋_GB2312" w:cs="仿宋_GB2312"/>
          <w:kern w:val="0"/>
          <w:sz w:val="28"/>
          <w:szCs w:val="28"/>
          <w:lang w:val="en-US" w:eastAsia="zh-CN" w:bidi="ar"/>
        </w:rPr>
        <w:t>县</w:t>
      </w:r>
      <w:r>
        <w:rPr>
          <w:rFonts w:hint="eastAsia" w:ascii="仿宋_GB2312" w:eastAsia="仿宋_GB2312" w:cs="仿宋_GB2312" w:hAnsiTheme="minorHAnsi"/>
          <w:kern w:val="0"/>
          <w:sz w:val="28"/>
          <w:szCs w:val="28"/>
          <w:lang w:val="en-US" w:eastAsia="zh-CN" w:bidi="ar"/>
        </w:rPr>
        <w:t>社会保险事业的关心与关注，我们将认真受理每一例符合受理范围的投诉举报案件，并给予举报人满意答复。</w:t>
      </w:r>
    </w:p>
    <w:p>
      <w:pPr>
        <w:pStyle w:val="4"/>
        <w:keepNext w:val="0"/>
        <w:keepLines w:val="0"/>
        <w:widowControl/>
        <w:suppressLineNumbers w:val="0"/>
        <w:shd w:val="clear" w:fill="FFFFFF"/>
        <w:spacing w:before="0" w:beforeAutospacing="0" w:after="0" w:afterAutospacing="0" w:line="500" w:lineRule="atLeast"/>
        <w:ind w:left="0" w:right="0" w:firstLine="560"/>
        <w:jc w:val="both"/>
        <w:rPr>
          <w:rFonts w:hint="eastAsia" w:ascii="仿宋_GB2312" w:eastAsia="仿宋_GB2312" w:cs="仿宋_GB2312"/>
          <w:kern w:val="0"/>
          <w:sz w:val="28"/>
          <w:szCs w:val="28"/>
          <w:lang w:val="en-US" w:eastAsia="zh-CN" w:bidi="ar"/>
        </w:rPr>
      </w:pPr>
      <w:r>
        <w:rPr>
          <w:rFonts w:hint="eastAsia" w:ascii="仿宋_GB2312" w:eastAsia="仿宋_GB2312" w:cs="仿宋_GB2312"/>
          <w:kern w:val="0"/>
          <w:sz w:val="28"/>
          <w:szCs w:val="28"/>
          <w:lang w:val="en-US" w:eastAsia="zh-CN" w:bidi="ar"/>
        </w:rPr>
        <w:t>友情提示：</w:t>
      </w:r>
    </w:p>
    <w:p>
      <w:pPr>
        <w:pStyle w:val="4"/>
        <w:keepNext w:val="0"/>
        <w:keepLines w:val="0"/>
        <w:widowControl/>
        <w:suppressLineNumbers w:val="0"/>
        <w:shd w:val="clear" w:fill="FFFFFF"/>
        <w:spacing w:before="0" w:beforeAutospacing="0" w:after="0" w:afterAutospacing="0" w:line="500" w:lineRule="atLeast"/>
        <w:ind w:right="0" w:firstLine="560" w:firstLineChars="200"/>
        <w:jc w:val="both"/>
        <w:rPr>
          <w:rFonts w:ascii="等线" w:hAnsi="等线" w:eastAsia="等线" w:cs="等线"/>
          <w:i w:val="0"/>
          <w:iCs w:val="0"/>
          <w:caps w:val="0"/>
          <w:color w:val="000000"/>
          <w:spacing w:val="0"/>
          <w:sz w:val="21"/>
          <w:szCs w:val="21"/>
        </w:rPr>
      </w:pPr>
      <w:r>
        <w:rPr>
          <w:rFonts w:ascii="仿宋" w:hAnsi="仿宋" w:eastAsia="仿宋" w:cs="仿宋"/>
          <w:i w:val="0"/>
          <w:iCs w:val="0"/>
          <w:caps w:val="0"/>
          <w:color w:val="000000"/>
          <w:spacing w:val="0"/>
          <w:sz w:val="28"/>
          <w:szCs w:val="28"/>
          <w:shd w:val="clear" w:fill="FFFFFF"/>
        </w:rPr>
        <w:t>（</w:t>
      </w:r>
      <w:r>
        <w:rPr>
          <w:rFonts w:hint="eastAsia" w:ascii="仿宋" w:hAnsi="仿宋" w:eastAsia="仿宋" w:cs="仿宋"/>
          <w:i w:val="0"/>
          <w:iCs w:val="0"/>
          <w:caps w:val="0"/>
          <w:color w:val="000000"/>
          <w:spacing w:val="0"/>
          <w:sz w:val="28"/>
          <w:szCs w:val="28"/>
          <w:shd w:val="clear" w:fill="FFFFFF"/>
        </w:rPr>
        <w:t>1）按照机构改革方案，</w:t>
      </w:r>
      <w:r>
        <w:rPr>
          <w:rFonts w:hint="eastAsia" w:ascii="仿宋" w:hAnsi="仿宋" w:eastAsia="仿宋" w:cs="仿宋"/>
          <w:i w:val="0"/>
          <w:iCs w:val="0"/>
          <w:caps w:val="0"/>
          <w:color w:val="000000"/>
          <w:spacing w:val="0"/>
          <w:sz w:val="28"/>
          <w:szCs w:val="28"/>
          <w:shd w:val="clear" w:fill="FFFFFF"/>
          <w:lang w:eastAsia="zh-CN"/>
        </w:rPr>
        <w:t>且</w:t>
      </w:r>
      <w:r>
        <w:rPr>
          <w:rFonts w:hint="eastAsia" w:ascii="仿宋" w:hAnsi="仿宋" w:eastAsia="仿宋" w:cs="仿宋"/>
          <w:i w:val="0"/>
          <w:iCs w:val="0"/>
          <w:caps w:val="0"/>
          <w:color w:val="000000"/>
          <w:spacing w:val="0"/>
          <w:sz w:val="28"/>
          <w:szCs w:val="28"/>
          <w:shd w:val="clear" w:fill="FFFFFF"/>
        </w:rPr>
        <w:t>人力资源社会保障局的城乡居民医疗保险、职工医疗保险、生育保险职责划入</w:t>
      </w:r>
      <w:r>
        <w:rPr>
          <w:rFonts w:hint="eastAsia" w:ascii="仿宋" w:hAnsi="仿宋" w:eastAsia="仿宋" w:cs="仿宋"/>
          <w:i w:val="0"/>
          <w:iCs w:val="0"/>
          <w:caps w:val="0"/>
          <w:color w:val="000000"/>
          <w:spacing w:val="0"/>
          <w:sz w:val="28"/>
          <w:szCs w:val="28"/>
          <w:shd w:val="clear" w:fill="FFFFFF"/>
          <w:lang w:eastAsia="zh-CN"/>
        </w:rPr>
        <w:t>县</w:t>
      </w:r>
      <w:r>
        <w:rPr>
          <w:rFonts w:hint="eastAsia" w:ascii="仿宋" w:hAnsi="仿宋" w:eastAsia="仿宋" w:cs="仿宋"/>
          <w:i w:val="0"/>
          <w:iCs w:val="0"/>
          <w:caps w:val="0"/>
          <w:color w:val="000000"/>
          <w:spacing w:val="0"/>
          <w:sz w:val="28"/>
          <w:szCs w:val="28"/>
          <w:shd w:val="clear" w:fill="FFFFFF"/>
        </w:rPr>
        <w:t>医疗保障局。</w:t>
      </w:r>
      <w:r>
        <w:rPr>
          <w:rFonts w:hint="eastAsia" w:ascii="仿宋" w:hAnsi="仿宋" w:eastAsia="仿宋" w:cs="仿宋"/>
          <w:i w:val="0"/>
          <w:iCs w:val="0"/>
          <w:caps w:val="0"/>
          <w:color w:val="000000"/>
          <w:spacing w:val="0"/>
          <w:sz w:val="28"/>
          <w:szCs w:val="28"/>
          <w:shd w:val="clear" w:fill="FFFFFF"/>
          <w:lang w:eastAsia="zh-CN"/>
        </w:rPr>
        <w:t>本部门</w:t>
      </w:r>
      <w:r>
        <w:rPr>
          <w:rFonts w:hint="eastAsia" w:ascii="仿宋" w:hAnsi="仿宋" w:eastAsia="仿宋" w:cs="仿宋"/>
          <w:i w:val="0"/>
          <w:iCs w:val="0"/>
          <w:caps w:val="0"/>
          <w:color w:val="000000"/>
          <w:spacing w:val="0"/>
          <w:sz w:val="28"/>
          <w:szCs w:val="28"/>
          <w:shd w:val="clear" w:fill="FFFFFF"/>
        </w:rPr>
        <w:t>社保基金举报平台仅受理养老保险基金、失业保险基金、工伤保险基金在征缴、支付、管理和使用等各个环节发生的违法违规行为。</w:t>
      </w:r>
    </w:p>
    <w:p>
      <w:pPr>
        <w:pStyle w:val="4"/>
        <w:keepNext w:val="0"/>
        <w:keepLines w:val="0"/>
        <w:widowControl/>
        <w:suppressLineNumbers w:val="0"/>
        <w:shd w:val="clear" w:fill="FFFFFF"/>
        <w:spacing w:before="0" w:beforeAutospacing="0" w:after="0" w:afterAutospacing="0" w:line="500" w:lineRule="atLeast"/>
        <w:ind w:left="0" w:right="0" w:firstLine="560"/>
        <w:jc w:val="both"/>
        <w:rPr>
          <w:rFonts w:hint="default"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sz w:val="28"/>
          <w:szCs w:val="28"/>
          <w:shd w:val="clear" w:fill="FFFFFF"/>
        </w:rPr>
        <w:t>（2）请认真阅读举报人须知，使用本人真实姓名和身份进行举报，并提供真实且有效的联系方式，以便调查、核实、沟通、联系，避免影响您所反映问题的调查和处理。</w:t>
      </w:r>
    </w:p>
    <w:p>
      <w:pPr>
        <w:pStyle w:val="4"/>
        <w:keepNext w:val="0"/>
        <w:keepLines w:val="0"/>
        <w:widowControl/>
        <w:suppressLineNumbers w:val="0"/>
        <w:shd w:val="clear" w:fill="FFFFFF"/>
        <w:spacing w:before="0" w:beforeAutospacing="0" w:after="0" w:afterAutospacing="0" w:line="500" w:lineRule="atLeast"/>
        <w:ind w:left="0" w:right="0" w:firstLine="560"/>
        <w:jc w:val="both"/>
        <w:rPr>
          <w:rFonts w:hint="default"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sz w:val="28"/>
          <w:szCs w:val="28"/>
          <w:shd w:val="clear" w:fill="FFFFFF"/>
        </w:rPr>
        <w:t>（3）请认真阅读举报范围，涉及欠缴保费、欠付薪酬、劳动关系争议、违反带薪休假制度、违反工资支付规定等问题，不属于基金举报平台受理范围，请向相关部门反映。敬请谅解。</w:t>
      </w:r>
    </w:p>
    <w:p>
      <w:pPr>
        <w:pStyle w:val="2"/>
        <w:keepNext w:val="0"/>
        <w:keepLines w:val="0"/>
        <w:widowControl/>
        <w:suppressLineNumbers w:val="0"/>
        <w:spacing w:line="600" w:lineRule="atLeast"/>
        <w:ind w:left="0" w:firstLine="2161" w:firstLineChars="600"/>
        <w:jc w:val="both"/>
        <w:rPr>
          <w:rFonts w:hint="eastAsia" w:ascii="微软雅黑" w:hAnsi="微软雅黑" w:eastAsia="微软雅黑" w:cs="微软雅黑"/>
          <w:i w:val="0"/>
          <w:iCs w:val="0"/>
          <w:caps w:val="0"/>
          <w:color w:val="000000"/>
          <w:spacing w:val="0"/>
          <w:sz w:val="36"/>
          <w:szCs w:val="36"/>
        </w:rPr>
      </w:pPr>
    </w:p>
    <w:p>
      <w:pPr>
        <w:pStyle w:val="2"/>
        <w:keepNext w:val="0"/>
        <w:keepLines w:val="0"/>
        <w:widowControl/>
        <w:suppressLineNumbers w:val="0"/>
        <w:spacing w:line="600" w:lineRule="atLeast"/>
        <w:ind w:firstLine="2521" w:firstLineChars="700"/>
        <w:jc w:val="both"/>
        <w:rPr>
          <w:rFonts w:ascii="微软雅黑" w:hAnsi="微软雅黑" w:eastAsia="微软雅黑" w:cs="微软雅黑"/>
          <w:i w:val="0"/>
          <w:iCs w:val="0"/>
          <w:caps w:val="0"/>
          <w:color w:val="000000"/>
          <w:spacing w:val="0"/>
          <w:sz w:val="36"/>
          <w:szCs w:val="36"/>
        </w:rPr>
      </w:pPr>
      <w:r>
        <w:rPr>
          <w:rFonts w:hint="eastAsia" w:ascii="微软雅黑" w:hAnsi="微软雅黑" w:eastAsia="微软雅黑" w:cs="微软雅黑"/>
          <w:i w:val="0"/>
          <w:iCs w:val="0"/>
          <w:caps w:val="0"/>
          <w:color w:val="000000"/>
          <w:spacing w:val="0"/>
          <w:sz w:val="36"/>
          <w:szCs w:val="36"/>
        </w:rPr>
        <w:t>对举报人的保密措施</w:t>
      </w:r>
    </w:p>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ind w:left="0" w:firstLine="0"/>
        <w:jc w:val="left"/>
        <w:rPr>
          <w:rFonts w:ascii="仿宋_GB2312" w:hAnsi="微软雅黑" w:eastAsia="仿宋_GB2312" w:cs="仿宋_GB2312"/>
          <w:i w:val="0"/>
          <w:iCs w:val="0"/>
          <w:caps w:val="0"/>
          <w:color w:val="000000"/>
          <w:spacing w:val="0"/>
          <w:kern w:val="0"/>
          <w:sz w:val="28"/>
          <w:szCs w:val="28"/>
          <w:lang w:val="en-US" w:eastAsia="zh-CN" w:bidi="ar"/>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xml:space="preserve">     </w:t>
      </w:r>
      <w:r>
        <w:rPr>
          <w:rFonts w:ascii="仿宋_GB2312" w:hAnsi="微软雅黑" w:eastAsia="仿宋_GB2312" w:cs="仿宋_GB2312"/>
          <w:i w:val="0"/>
          <w:iCs w:val="0"/>
          <w:caps w:val="0"/>
          <w:color w:val="000000"/>
          <w:spacing w:val="0"/>
          <w:kern w:val="0"/>
          <w:sz w:val="28"/>
          <w:szCs w:val="28"/>
          <w:lang w:val="en-US" w:eastAsia="zh-CN" w:bidi="ar"/>
        </w:rPr>
        <w:t>人力资源社会保障部门严格遵守保密制度，妥善保管举报材料及凭证，依法保护举报人的合法权益。受理举报的单位和人员未经举报人同意，不得以任何方式公开或泄露举报人个人信息及相关举报情况。调查核实情况时，不得出示举报材料原件或复印件，不得暴露举报人；</w:t>
      </w:r>
    </w:p>
    <w:p>
      <w:pPr>
        <w:rPr>
          <w:rFonts w:ascii="宋体" w:hAnsi="宋体" w:eastAsia="宋体" w:cs="宋体"/>
          <w:sz w:val="24"/>
          <w:szCs w:val="24"/>
        </w:rPr>
      </w:pPr>
    </w:p>
    <w:p>
      <w:pPr>
        <w:rPr>
          <w:rFonts w:hint="default"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方正大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622282"/>
    <w:rsid w:val="04155225"/>
    <w:rsid w:val="0C0A38DA"/>
    <w:rsid w:val="17F12D9C"/>
    <w:rsid w:val="1FBC0EEE"/>
    <w:rsid w:val="23F61699"/>
    <w:rsid w:val="2CD3318A"/>
    <w:rsid w:val="31446068"/>
    <w:rsid w:val="41375C54"/>
    <w:rsid w:val="427474AF"/>
    <w:rsid w:val="48060BA4"/>
    <w:rsid w:val="55DC4B53"/>
    <w:rsid w:val="58F9194B"/>
    <w:rsid w:val="5A6C48BD"/>
    <w:rsid w:val="63ED3B3A"/>
    <w:rsid w:val="69396A75"/>
    <w:rsid w:val="6C622282"/>
    <w:rsid w:val="7682346D"/>
    <w:rsid w:val="777F3E38"/>
    <w:rsid w:val="7C8B0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Office_11.1.0.11551_F1E327BC-269C-435d-A152-05C5408002CA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2022-07-26T02:39:00Z</dcterms:created>
  <dc:creator>风</dc:creator>
  <cp:lastModifiedBy>风</cp:lastModifiedBy>
  <cp:lastPrinted>2022-07-26T03:17:12Z</cp:lastPrinted>
  <dcterms:modified xsi:type="dcterms:W3CDTF">2022-07-26T06:28:40Z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2052-11.1.0.11551</vt:lpwstr>
  </property>
  <property fmtid="{D5CDD505-2E9C-101B-9397-08002B2CF9AE}" pid="3" name="ICV">
    <vt:lpwstr>8C3D7DA471874F1986A78E31953664C5</vt:lpwstr>
  </property>
</Properties>
</file>